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F68" w:rsidRPr="00EA29F0" w:rsidRDefault="00F53765">
      <w:pPr>
        <w:pBdr>
          <w:top w:val="nil"/>
          <w:left w:val="nil"/>
          <w:bottom w:val="nil"/>
          <w:right w:val="nil"/>
          <w:between w:val="nil"/>
        </w:pBdr>
        <w:spacing w:after="0"/>
        <w:jc w:val="center"/>
        <w:rPr>
          <w:rFonts w:eastAsia="Calibri" w:cs="Calibri"/>
          <w:b/>
          <w:color w:val="000000"/>
        </w:rPr>
      </w:pPr>
      <w:r w:rsidRPr="00EA29F0">
        <w:rPr>
          <w:rFonts w:eastAsia="Calibri" w:cs="Calibri"/>
          <w:b/>
        </w:rPr>
        <w:t>2025-2026</w:t>
      </w:r>
      <w:r w:rsidR="00FA198A" w:rsidRPr="00EA29F0">
        <w:rPr>
          <w:rFonts w:eastAsia="Calibri" w:cs="Calibri"/>
          <w:b/>
          <w:color w:val="000000"/>
        </w:rPr>
        <w:t xml:space="preserve"> EĞİTİM-ÖĞRETİM YILI </w:t>
      </w:r>
      <w:r w:rsidRPr="00EA29F0">
        <w:rPr>
          <w:rFonts w:eastAsia="Calibri" w:cs="Calibri"/>
          <w:b/>
        </w:rPr>
        <w:t>İZCİLER ORTAOKULU</w:t>
      </w:r>
    </w:p>
    <w:p w:rsidR="006B6F68" w:rsidRPr="00EA29F0" w:rsidRDefault="00F53765">
      <w:pPr>
        <w:pBdr>
          <w:top w:val="nil"/>
          <w:left w:val="nil"/>
          <w:bottom w:val="nil"/>
          <w:right w:val="nil"/>
          <w:between w:val="nil"/>
        </w:pBdr>
        <w:spacing w:after="0"/>
        <w:jc w:val="center"/>
        <w:rPr>
          <w:rFonts w:eastAsia="Calibri" w:cs="Calibri"/>
          <w:b/>
          <w:color w:val="000000"/>
        </w:rPr>
      </w:pPr>
      <w:r w:rsidRPr="00EA29F0">
        <w:rPr>
          <w:rFonts w:eastAsia="Calibri" w:cs="Calibri"/>
          <w:b/>
        </w:rPr>
        <w:t xml:space="preserve">SENE BAŞI ZÜMRE </w:t>
      </w:r>
      <w:r w:rsidR="00FA198A" w:rsidRPr="00EA29F0">
        <w:rPr>
          <w:rFonts w:eastAsia="Calibri" w:cs="Calibri"/>
          <w:b/>
          <w:color w:val="000000"/>
        </w:rPr>
        <w:t>TOPLANTI TUTANAĞI</w:t>
      </w:r>
    </w:p>
    <w:p w:rsidR="006B6F68" w:rsidRPr="00EA29F0" w:rsidRDefault="006B6F68">
      <w:pPr>
        <w:pBdr>
          <w:top w:val="nil"/>
          <w:left w:val="nil"/>
          <w:bottom w:val="nil"/>
          <w:right w:val="nil"/>
          <w:between w:val="nil"/>
        </w:pBdr>
        <w:spacing w:after="0"/>
        <w:jc w:val="center"/>
        <w:rPr>
          <w:rFonts w:eastAsia="Calibri" w:cs="Calibri"/>
          <w:b/>
          <w:color w:val="000000"/>
        </w:rPr>
      </w:pPr>
    </w:p>
    <w:p w:rsidR="006B6F68" w:rsidRPr="00EA29F0" w:rsidRDefault="00FA198A">
      <w:pPr>
        <w:pBdr>
          <w:top w:val="nil"/>
          <w:left w:val="nil"/>
          <w:bottom w:val="nil"/>
          <w:right w:val="nil"/>
          <w:between w:val="nil"/>
        </w:pBdr>
        <w:spacing w:after="0" w:line="240" w:lineRule="auto"/>
        <w:jc w:val="both"/>
        <w:rPr>
          <w:rFonts w:eastAsia="Calibri" w:cs="Calibri"/>
          <w:color w:val="000000"/>
        </w:rPr>
      </w:pPr>
      <w:r w:rsidRPr="00EA29F0">
        <w:rPr>
          <w:rFonts w:eastAsia="Calibri" w:cs="Calibri"/>
          <w:color w:val="000000"/>
        </w:rPr>
        <w:t>Toplantı No</w:t>
      </w:r>
      <w:r w:rsidRPr="00EA29F0">
        <w:rPr>
          <w:rFonts w:eastAsia="Calibri" w:cs="Calibri"/>
          <w:color w:val="000000"/>
        </w:rPr>
        <w:tab/>
        <w:t xml:space="preserve">: </w:t>
      </w:r>
      <w:r w:rsidRPr="00223D4F">
        <w:rPr>
          <w:rFonts w:eastAsia="Calibri" w:cs="Calibri"/>
          <w:b/>
        </w:rPr>
        <w:t>1</w:t>
      </w:r>
      <w:r w:rsidRPr="00EA29F0">
        <w:rPr>
          <w:rFonts w:eastAsia="Calibri" w:cs="Calibri"/>
          <w:b/>
          <w:color w:val="000000"/>
        </w:rPr>
        <w:tab/>
      </w:r>
      <w:r w:rsidRPr="00EA29F0">
        <w:rPr>
          <w:rFonts w:eastAsia="Calibri" w:cs="Calibri"/>
          <w:b/>
          <w:color w:val="000000"/>
        </w:rPr>
        <w:tab/>
      </w:r>
      <w:r w:rsidRPr="00EA29F0">
        <w:rPr>
          <w:rFonts w:eastAsia="Calibri" w:cs="Calibri"/>
          <w:b/>
          <w:color w:val="000000"/>
        </w:rPr>
        <w:tab/>
      </w:r>
      <w:r w:rsidRPr="00EA29F0">
        <w:rPr>
          <w:rFonts w:eastAsia="Calibri" w:cs="Calibri"/>
          <w:color w:val="000000"/>
        </w:rPr>
        <w:t xml:space="preserve">Toplantı Tarihi </w:t>
      </w:r>
      <w:r w:rsidRPr="00EA29F0">
        <w:rPr>
          <w:rFonts w:eastAsia="Calibri" w:cs="Calibri"/>
          <w:color w:val="000000"/>
        </w:rPr>
        <w:tab/>
        <w:t xml:space="preserve">: </w:t>
      </w:r>
      <w:r w:rsidRPr="00EA29F0">
        <w:rPr>
          <w:rFonts w:eastAsia="Calibri" w:cs="Calibri"/>
        </w:rPr>
        <w:t xml:space="preserve"> </w:t>
      </w:r>
      <w:r w:rsidR="00F53765" w:rsidRPr="00223D4F">
        <w:rPr>
          <w:rFonts w:eastAsia="Calibri" w:cs="Calibri"/>
          <w:b/>
        </w:rPr>
        <w:t>04.09.2025</w:t>
      </w:r>
    </w:p>
    <w:p w:rsidR="006B6F68" w:rsidRPr="00223D4F" w:rsidRDefault="00FA198A">
      <w:pPr>
        <w:pBdr>
          <w:top w:val="nil"/>
          <w:left w:val="nil"/>
          <w:bottom w:val="nil"/>
          <w:right w:val="nil"/>
          <w:between w:val="nil"/>
        </w:pBdr>
        <w:spacing w:after="0" w:line="240" w:lineRule="auto"/>
        <w:rPr>
          <w:rFonts w:eastAsia="Calibri" w:cs="Calibri"/>
          <w:b/>
          <w:color w:val="000000"/>
        </w:rPr>
      </w:pPr>
      <w:r w:rsidRPr="00EA29F0">
        <w:rPr>
          <w:rFonts w:eastAsia="Calibri" w:cs="Calibri"/>
          <w:color w:val="000000"/>
        </w:rPr>
        <w:t xml:space="preserve">Toplantı </w:t>
      </w:r>
      <w:proofErr w:type="gramStart"/>
      <w:r w:rsidRPr="00EA29F0">
        <w:rPr>
          <w:rFonts w:eastAsia="Calibri" w:cs="Calibri"/>
          <w:color w:val="000000"/>
        </w:rPr>
        <w:t xml:space="preserve">Saati    : </w:t>
      </w:r>
      <w:r w:rsidR="00F53765" w:rsidRPr="00EA29F0">
        <w:rPr>
          <w:rFonts w:eastAsia="Calibri" w:cs="Calibri"/>
        </w:rPr>
        <w:t xml:space="preserve"> </w:t>
      </w:r>
      <w:r w:rsidR="00F53765" w:rsidRPr="00223D4F">
        <w:rPr>
          <w:rFonts w:eastAsia="Calibri" w:cs="Calibri"/>
          <w:b/>
        </w:rPr>
        <w:t>09</w:t>
      </w:r>
      <w:proofErr w:type="gramEnd"/>
      <w:r w:rsidR="00F53765" w:rsidRPr="00223D4F">
        <w:rPr>
          <w:rFonts w:eastAsia="Calibri" w:cs="Calibri"/>
          <w:b/>
        </w:rPr>
        <w:t>:45</w:t>
      </w:r>
      <w:r w:rsidRPr="00223D4F">
        <w:rPr>
          <w:rFonts w:eastAsia="Calibri" w:cs="Calibri"/>
          <w:b/>
          <w:color w:val="000000"/>
        </w:rPr>
        <w:tab/>
      </w:r>
      <w:r w:rsidRPr="00EA29F0">
        <w:rPr>
          <w:rFonts w:eastAsia="Calibri" w:cs="Calibri"/>
          <w:b/>
          <w:color w:val="000000"/>
        </w:rPr>
        <w:tab/>
      </w:r>
      <w:r w:rsidR="00EA29F0" w:rsidRPr="00EA29F0">
        <w:rPr>
          <w:rFonts w:eastAsia="Calibri" w:cs="Calibri"/>
          <w:b/>
          <w:color w:val="000000"/>
        </w:rPr>
        <w:tab/>
      </w:r>
      <w:r w:rsidRPr="00EA29F0">
        <w:rPr>
          <w:rFonts w:eastAsia="Calibri" w:cs="Calibri"/>
          <w:color w:val="000000"/>
        </w:rPr>
        <w:t>Toplantı Yeri</w:t>
      </w:r>
      <w:r w:rsidRPr="00EA29F0">
        <w:rPr>
          <w:rFonts w:eastAsia="Calibri" w:cs="Calibri"/>
          <w:color w:val="000000"/>
        </w:rPr>
        <w:tab/>
        <w:t xml:space="preserve">: </w:t>
      </w:r>
      <w:r w:rsidRPr="00EA29F0">
        <w:rPr>
          <w:rFonts w:eastAsia="Calibri" w:cs="Calibri"/>
        </w:rPr>
        <w:t xml:space="preserve"> </w:t>
      </w:r>
      <w:r w:rsidRPr="00223D4F">
        <w:rPr>
          <w:rFonts w:eastAsia="Calibri" w:cs="Calibri"/>
          <w:b/>
        </w:rPr>
        <w:t>BT Sınıfı</w:t>
      </w:r>
    </w:p>
    <w:p w:rsidR="006B6F68" w:rsidRPr="00EA29F0" w:rsidRDefault="006B6F68">
      <w:pPr>
        <w:pBdr>
          <w:top w:val="nil"/>
          <w:left w:val="nil"/>
          <w:bottom w:val="nil"/>
          <w:right w:val="nil"/>
          <w:between w:val="nil"/>
        </w:pBdr>
        <w:spacing w:after="0" w:line="240" w:lineRule="auto"/>
        <w:rPr>
          <w:rFonts w:eastAsia="Calibri" w:cs="Calibri"/>
          <w:b/>
          <w:color w:val="000000"/>
        </w:rPr>
      </w:pPr>
    </w:p>
    <w:p w:rsidR="006B6F68" w:rsidRPr="00EA29F0" w:rsidRDefault="00FA198A">
      <w:pPr>
        <w:pBdr>
          <w:top w:val="nil"/>
          <w:left w:val="nil"/>
          <w:bottom w:val="nil"/>
          <w:right w:val="nil"/>
          <w:between w:val="nil"/>
        </w:pBdr>
        <w:spacing w:after="0"/>
        <w:jc w:val="both"/>
        <w:rPr>
          <w:rFonts w:eastAsia="Calibri" w:cs="Calibri"/>
          <w:color w:val="000000"/>
        </w:rPr>
      </w:pPr>
      <w:r w:rsidRPr="00EA29F0">
        <w:rPr>
          <w:rFonts w:eastAsia="Calibri" w:cs="Calibri"/>
          <w:color w:val="000000"/>
        </w:rPr>
        <w:t>Toplantıya Katılanlar:</w:t>
      </w:r>
    </w:p>
    <w:tbl>
      <w:tblPr>
        <w:tblStyle w:val="a5"/>
        <w:tblW w:w="909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080"/>
        <w:gridCol w:w="5010"/>
      </w:tblGrid>
      <w:tr w:rsidR="006B6F68" w:rsidRPr="00EA29F0" w:rsidTr="00AA3048">
        <w:trPr>
          <w:trHeight w:val="397"/>
        </w:trPr>
        <w:tc>
          <w:tcPr>
            <w:tcW w:w="4080" w:type="dxa"/>
            <w:vAlign w:val="center"/>
          </w:tcPr>
          <w:p w:rsidR="006B6F68" w:rsidRPr="00EA29F0" w:rsidRDefault="00FA198A" w:rsidP="00AA3048">
            <w:pPr>
              <w:rPr>
                <w:rFonts w:eastAsia="Calibri" w:cs="Calibri"/>
                <w:color w:val="000000"/>
              </w:rPr>
            </w:pPr>
            <w:r w:rsidRPr="00EA29F0">
              <w:rPr>
                <w:rFonts w:eastAsia="Calibri" w:cs="Calibri"/>
              </w:rPr>
              <w:t>Burçak TÜRKAN</w:t>
            </w:r>
          </w:p>
        </w:tc>
        <w:tc>
          <w:tcPr>
            <w:tcW w:w="5010" w:type="dxa"/>
            <w:vAlign w:val="center"/>
          </w:tcPr>
          <w:p w:rsidR="006B6F68" w:rsidRPr="00EA29F0" w:rsidRDefault="00FA198A" w:rsidP="00AA3048">
            <w:pPr>
              <w:rPr>
                <w:rFonts w:eastAsia="Calibri" w:cs="Calibri"/>
              </w:rPr>
            </w:pPr>
            <w:r w:rsidRPr="00EA29F0">
              <w:rPr>
                <w:rFonts w:eastAsia="Calibri" w:cs="Calibri"/>
              </w:rPr>
              <w:t>Okul Müdür Yardımcısı</w:t>
            </w:r>
          </w:p>
        </w:tc>
      </w:tr>
      <w:tr w:rsidR="006B6F68" w:rsidRPr="00EA29F0" w:rsidTr="00AA3048">
        <w:trPr>
          <w:trHeight w:val="397"/>
        </w:trPr>
        <w:tc>
          <w:tcPr>
            <w:tcW w:w="4080" w:type="dxa"/>
            <w:vAlign w:val="center"/>
          </w:tcPr>
          <w:p w:rsidR="006B6F68" w:rsidRPr="00EA29F0" w:rsidRDefault="00FA198A" w:rsidP="00AA3048">
            <w:pPr>
              <w:rPr>
                <w:rFonts w:eastAsia="Calibri" w:cs="Calibri"/>
                <w:color w:val="000000"/>
              </w:rPr>
            </w:pPr>
            <w:r w:rsidRPr="00EA29F0">
              <w:rPr>
                <w:rFonts w:eastAsia="Calibri" w:cs="Calibri"/>
              </w:rPr>
              <w:t>Emrah HAS</w:t>
            </w:r>
            <w:bookmarkStart w:id="0" w:name="_GoBack"/>
            <w:bookmarkEnd w:id="0"/>
          </w:p>
        </w:tc>
        <w:tc>
          <w:tcPr>
            <w:tcW w:w="5010" w:type="dxa"/>
            <w:vAlign w:val="center"/>
          </w:tcPr>
          <w:p w:rsidR="006B6F68" w:rsidRPr="00EA29F0" w:rsidRDefault="00EA29F0" w:rsidP="00AA3048">
            <w:pPr>
              <w:pBdr>
                <w:top w:val="nil"/>
                <w:left w:val="nil"/>
                <w:bottom w:val="nil"/>
                <w:right w:val="nil"/>
                <w:between w:val="nil"/>
              </w:pBdr>
              <w:rPr>
                <w:rFonts w:eastAsia="Calibri" w:cs="Calibri"/>
                <w:color w:val="000000"/>
              </w:rPr>
            </w:pPr>
            <w:r>
              <w:rPr>
                <w:rFonts w:eastAsia="Calibri" w:cs="Calibri"/>
              </w:rPr>
              <w:t xml:space="preserve">Bilgisayar ve </w:t>
            </w:r>
            <w:proofErr w:type="spellStart"/>
            <w:r>
              <w:rPr>
                <w:rFonts w:eastAsia="Calibri" w:cs="Calibri"/>
              </w:rPr>
              <w:t>Öğrt</w:t>
            </w:r>
            <w:proofErr w:type="spellEnd"/>
            <w:r>
              <w:rPr>
                <w:rFonts w:eastAsia="Calibri" w:cs="Calibri"/>
              </w:rPr>
              <w:t xml:space="preserve">. </w:t>
            </w:r>
            <w:proofErr w:type="spellStart"/>
            <w:r>
              <w:rPr>
                <w:rFonts w:eastAsia="Calibri" w:cs="Calibri"/>
              </w:rPr>
              <w:t>Tekn</w:t>
            </w:r>
            <w:proofErr w:type="spellEnd"/>
            <w:r>
              <w:rPr>
                <w:rFonts w:eastAsia="Calibri" w:cs="Calibri"/>
              </w:rPr>
              <w:t>. Öğretmeni</w:t>
            </w:r>
          </w:p>
        </w:tc>
      </w:tr>
    </w:tbl>
    <w:p w:rsidR="006B6F68" w:rsidRPr="00EA29F0" w:rsidRDefault="006B6F68">
      <w:pPr>
        <w:pBdr>
          <w:top w:val="nil"/>
          <w:left w:val="nil"/>
          <w:bottom w:val="nil"/>
          <w:right w:val="nil"/>
          <w:between w:val="nil"/>
        </w:pBdr>
        <w:spacing w:after="0" w:line="240" w:lineRule="auto"/>
        <w:rPr>
          <w:rFonts w:eastAsia="Calibri" w:cs="Calibri"/>
          <w:color w:val="000000"/>
        </w:rPr>
      </w:pPr>
    </w:p>
    <w:p w:rsidR="006B6F68" w:rsidRPr="00EA29F0" w:rsidRDefault="00FA198A">
      <w:pPr>
        <w:pBdr>
          <w:bottom w:val="single" w:sz="4" w:space="1" w:color="000000"/>
        </w:pBdr>
        <w:jc w:val="center"/>
        <w:rPr>
          <w:rFonts w:eastAsia="Calibri" w:cs="Calibri"/>
          <w:b/>
        </w:rPr>
      </w:pPr>
      <w:r w:rsidRPr="00EA29F0">
        <w:rPr>
          <w:rFonts w:eastAsia="Calibri" w:cs="Calibri"/>
          <w:b/>
        </w:rPr>
        <w:t>GÜNDEM MADDELERİ</w:t>
      </w:r>
    </w:p>
    <w:p w:rsidR="006B6F68" w:rsidRPr="00EA29F0" w:rsidRDefault="006B6F68">
      <w:pPr>
        <w:pBdr>
          <w:top w:val="nil"/>
          <w:left w:val="nil"/>
          <w:bottom w:val="nil"/>
          <w:right w:val="nil"/>
          <w:between w:val="nil"/>
        </w:pBdr>
        <w:spacing w:after="0"/>
        <w:ind w:left="360"/>
        <w:rPr>
          <w:rFonts w:eastAsia="Calibri" w:cs="Calibri"/>
          <w:color w:val="000000"/>
        </w:rPr>
      </w:pPr>
    </w:p>
    <w:p w:rsidR="006B6F68" w:rsidRPr="00EA29F0" w:rsidRDefault="008B7126">
      <w:pPr>
        <w:rPr>
          <w:rFonts w:eastAsia="Calibri" w:cs="Calibri"/>
        </w:rPr>
      </w:pPr>
      <w:r w:rsidRPr="00EA29F0">
        <w:rPr>
          <w:rFonts w:eastAsia="Calibri" w:cs="Calibri"/>
          <w:color w:val="000000"/>
        </w:rPr>
        <w:t>1</w:t>
      </w:r>
      <w:r w:rsidR="00EA29F0">
        <w:rPr>
          <w:rFonts w:eastAsia="Calibri" w:cs="Calibri"/>
          <w:color w:val="000000"/>
        </w:rPr>
        <w:t xml:space="preserve">- </w:t>
      </w:r>
      <w:r w:rsidRPr="00EA29F0">
        <w:rPr>
          <w:rFonts w:eastAsia="Calibri" w:cs="Calibri"/>
          <w:color w:val="000000"/>
        </w:rPr>
        <w:t>Açılış ve yoklama,</w:t>
      </w:r>
      <w:r w:rsidRPr="00EA29F0">
        <w:rPr>
          <w:rFonts w:eastAsia="Calibri" w:cs="Calibri"/>
          <w:color w:val="000000"/>
        </w:rPr>
        <w:br/>
        <w:t>2-  </w:t>
      </w:r>
      <w:r w:rsidR="00EA29F0">
        <w:rPr>
          <w:rFonts w:eastAsia="Calibri" w:cs="Calibri"/>
          <w:color w:val="000000"/>
        </w:rPr>
        <w:t>B</w:t>
      </w:r>
      <w:r w:rsidRPr="00EA29F0">
        <w:rPr>
          <w:rFonts w:eastAsia="Calibri" w:cs="Calibri"/>
          <w:color w:val="000000"/>
        </w:rPr>
        <w:t>ir önceki toplantıda alınan</w:t>
      </w:r>
      <w:r w:rsidR="00EA29F0" w:rsidRPr="00EA29F0">
        <w:rPr>
          <w:rFonts w:eastAsia="Calibri" w:cs="Calibri"/>
          <w:color w:val="000000"/>
        </w:rPr>
        <w:t xml:space="preserve"> </w:t>
      </w:r>
      <w:r w:rsidRPr="00EA29F0">
        <w:rPr>
          <w:rFonts w:eastAsia="Calibri" w:cs="Calibri"/>
          <w:color w:val="000000"/>
        </w:rPr>
        <w:t>kararların gözden geçirilmesi, eğitim ve öğretim alanındaki yeni gelişmelerin</w:t>
      </w:r>
      <w:r w:rsidR="00EA29F0" w:rsidRPr="00EA29F0">
        <w:rPr>
          <w:rFonts w:eastAsia="Calibri" w:cs="Calibri"/>
          <w:color w:val="000000"/>
        </w:rPr>
        <w:t xml:space="preserve"> </w:t>
      </w:r>
      <w:r w:rsidRPr="00EA29F0">
        <w:rPr>
          <w:rFonts w:eastAsia="Calibri" w:cs="Calibri"/>
          <w:color w:val="000000"/>
        </w:rPr>
        <w:t>(Türkiye Yüzyılı Maarif Modeli Müfredat Programı) değerlendirilmesi.</w:t>
      </w:r>
      <w:r w:rsidRPr="00EA29F0">
        <w:rPr>
          <w:rFonts w:eastAsia="Calibri" w:cs="Calibri"/>
          <w:color w:val="000000"/>
        </w:rPr>
        <w:br/>
      </w:r>
      <w:proofErr w:type="gramStart"/>
      <w:r w:rsidRPr="00EA29F0">
        <w:rPr>
          <w:rFonts w:eastAsia="Calibri" w:cs="Calibri"/>
          <w:color w:val="000000"/>
        </w:rPr>
        <w:t>3</w:t>
      </w:r>
      <w:r w:rsidR="00EA29F0">
        <w:rPr>
          <w:rFonts w:eastAsia="Calibri" w:cs="Calibri"/>
          <w:color w:val="000000"/>
        </w:rPr>
        <w:t xml:space="preserve">- </w:t>
      </w:r>
      <w:r w:rsidRPr="00EA29F0">
        <w:rPr>
          <w:rFonts w:eastAsia="Calibri" w:cs="Calibri"/>
          <w:color w:val="000000"/>
        </w:rPr>
        <w:t>Planlamaların; eğitim ve öğretimle</w:t>
      </w:r>
      <w:r w:rsidR="00EA29F0">
        <w:rPr>
          <w:rFonts w:eastAsia="Calibri" w:cs="Calibri"/>
          <w:color w:val="000000"/>
        </w:rPr>
        <w:t xml:space="preserve"> </w:t>
      </w:r>
      <w:r w:rsidRPr="00EA29F0">
        <w:rPr>
          <w:rFonts w:eastAsia="Calibri" w:cs="Calibri"/>
          <w:color w:val="000000"/>
        </w:rPr>
        <w:t>ilgili mevzuat ve ilgili alanın öğretim programına uygun yapılması,</w:t>
      </w:r>
      <w:r w:rsidRPr="00EA29F0">
        <w:rPr>
          <w:rFonts w:eastAsia="Calibri" w:cs="Calibri"/>
          <w:color w:val="000000"/>
        </w:rPr>
        <w:br/>
        <w:t>4</w:t>
      </w:r>
      <w:r w:rsidR="00EA29F0">
        <w:rPr>
          <w:rFonts w:eastAsia="Calibri" w:cs="Calibri"/>
          <w:color w:val="000000"/>
        </w:rPr>
        <w:t xml:space="preserve">- </w:t>
      </w:r>
      <w:r w:rsidRPr="00EA29F0">
        <w:rPr>
          <w:rFonts w:eastAsia="Calibri" w:cs="Calibri"/>
          <w:color w:val="000000"/>
        </w:rPr>
        <w:t>Atatürkçülükle ilgili konuların</w:t>
      </w:r>
      <w:r w:rsidR="00EA29F0">
        <w:rPr>
          <w:rFonts w:eastAsia="Calibri" w:cs="Calibri"/>
          <w:color w:val="000000"/>
        </w:rPr>
        <w:t xml:space="preserve"> </w:t>
      </w:r>
      <w:r w:rsidRPr="00EA29F0">
        <w:rPr>
          <w:rFonts w:eastAsia="Calibri" w:cs="Calibri"/>
          <w:color w:val="000000"/>
        </w:rPr>
        <w:t>üzerinde durularak çalışmaların buna göre planlanması ile öğretim</w:t>
      </w:r>
      <w:r w:rsidR="00EA29F0">
        <w:rPr>
          <w:rFonts w:eastAsia="Calibri" w:cs="Calibri"/>
          <w:color w:val="000000"/>
        </w:rPr>
        <w:t xml:space="preserve"> </w:t>
      </w:r>
      <w:r w:rsidRPr="00EA29F0">
        <w:rPr>
          <w:rFonts w:eastAsia="Calibri" w:cs="Calibri"/>
          <w:color w:val="000000"/>
        </w:rPr>
        <w:t>programlarının incelenmesi</w:t>
      </w:r>
      <w:r w:rsidR="00384A99">
        <w:rPr>
          <w:rFonts w:eastAsia="Calibri" w:cs="Calibri"/>
          <w:color w:val="000000"/>
        </w:rPr>
        <w:t>,</w:t>
      </w:r>
      <w:r w:rsidRPr="00EA29F0">
        <w:rPr>
          <w:rFonts w:eastAsia="Calibri" w:cs="Calibri"/>
          <w:color w:val="000000"/>
        </w:rPr>
        <w:br/>
        <w:t>5</w:t>
      </w:r>
      <w:r w:rsidR="00EA29F0">
        <w:rPr>
          <w:rFonts w:eastAsia="Calibri" w:cs="Calibri"/>
          <w:color w:val="000000"/>
        </w:rPr>
        <w:t xml:space="preserve">- </w:t>
      </w:r>
      <w:r w:rsidRPr="00EA29F0">
        <w:rPr>
          <w:rFonts w:eastAsia="Calibri" w:cs="Calibri"/>
          <w:color w:val="000000"/>
        </w:rPr>
        <w:t>Derslerin işlenişinde uygulanacak</w:t>
      </w:r>
      <w:r w:rsidR="00EA29F0">
        <w:rPr>
          <w:rFonts w:eastAsia="Calibri" w:cs="Calibri"/>
          <w:color w:val="000000"/>
        </w:rPr>
        <w:t xml:space="preserve"> </w:t>
      </w:r>
      <w:r w:rsidRPr="00EA29F0">
        <w:rPr>
          <w:rFonts w:eastAsia="Calibri" w:cs="Calibri"/>
          <w:color w:val="000000"/>
        </w:rPr>
        <w:t>öğretim, yöntem ve tekniklerin belirlenmesi,</w:t>
      </w:r>
      <w:r w:rsidRPr="00EA29F0">
        <w:rPr>
          <w:rFonts w:eastAsia="Calibri" w:cs="Calibri"/>
          <w:color w:val="000000"/>
        </w:rPr>
        <w:br/>
        <w:t>6</w:t>
      </w:r>
      <w:r w:rsidR="00EA29F0">
        <w:rPr>
          <w:rFonts w:eastAsia="Calibri" w:cs="Calibri"/>
          <w:color w:val="000000"/>
        </w:rPr>
        <w:t xml:space="preserve">- </w:t>
      </w:r>
      <w:r w:rsidRPr="00EA29F0">
        <w:rPr>
          <w:rFonts w:eastAsia="Calibri" w:cs="Calibri"/>
          <w:color w:val="000000"/>
        </w:rPr>
        <w:t>Özel eğitim ihtiyacı olan öğrenciler</w:t>
      </w:r>
      <w:r w:rsidR="00EA29F0">
        <w:rPr>
          <w:rFonts w:eastAsia="Calibri" w:cs="Calibri"/>
          <w:color w:val="000000"/>
        </w:rPr>
        <w:t xml:space="preserve"> </w:t>
      </w:r>
      <w:r w:rsidRPr="00EA29F0">
        <w:rPr>
          <w:rFonts w:eastAsia="Calibri" w:cs="Calibri"/>
          <w:color w:val="000000"/>
        </w:rPr>
        <w:t>için bireyselleştirilmiş eğitim programı (BEP) ile ders planlarının</w:t>
      </w:r>
      <w:r w:rsidR="00EA29F0">
        <w:rPr>
          <w:rFonts w:eastAsia="Calibri" w:cs="Calibri"/>
          <w:color w:val="000000"/>
        </w:rPr>
        <w:t xml:space="preserve"> </w:t>
      </w:r>
      <w:r w:rsidRPr="00EA29F0">
        <w:rPr>
          <w:rFonts w:eastAsia="Calibri" w:cs="Calibri"/>
          <w:color w:val="000000"/>
        </w:rPr>
        <w:t>görüşülmesi,</w:t>
      </w:r>
      <w:r w:rsidRPr="00EA29F0">
        <w:rPr>
          <w:rFonts w:eastAsia="Calibri" w:cs="Calibri"/>
          <w:color w:val="000000"/>
        </w:rPr>
        <w:br/>
        <w:t>7</w:t>
      </w:r>
      <w:r w:rsidR="00EA29F0">
        <w:rPr>
          <w:rFonts w:eastAsia="Calibri" w:cs="Calibri"/>
          <w:color w:val="000000"/>
        </w:rPr>
        <w:t xml:space="preserve">- </w:t>
      </w:r>
      <w:r w:rsidRPr="00EA29F0">
        <w:rPr>
          <w:rFonts w:eastAsia="Calibri" w:cs="Calibri"/>
          <w:color w:val="000000"/>
        </w:rPr>
        <w:t>Diğer zümre ve alan öğretmenleriyle</w:t>
      </w:r>
      <w:r w:rsidR="00EA29F0">
        <w:rPr>
          <w:rFonts w:eastAsia="Calibri" w:cs="Calibri"/>
          <w:color w:val="000000"/>
        </w:rPr>
        <w:t xml:space="preserve"> </w:t>
      </w:r>
      <w:r w:rsidRPr="00EA29F0">
        <w:rPr>
          <w:rFonts w:eastAsia="Calibri" w:cs="Calibri"/>
          <w:color w:val="000000"/>
        </w:rPr>
        <w:t>yapılacak iş birliği ve esasların belirlenmesi,</w:t>
      </w:r>
      <w:r w:rsidRPr="00EA29F0">
        <w:rPr>
          <w:rFonts w:eastAsia="Calibri" w:cs="Calibri"/>
          <w:color w:val="000000"/>
        </w:rPr>
        <w:br/>
        <w:t>8</w:t>
      </w:r>
      <w:r w:rsidR="00EA29F0">
        <w:rPr>
          <w:rFonts w:eastAsia="Calibri" w:cs="Calibri"/>
          <w:color w:val="000000"/>
        </w:rPr>
        <w:t xml:space="preserve">- </w:t>
      </w:r>
      <w:r w:rsidRPr="00EA29F0">
        <w:rPr>
          <w:rFonts w:eastAsia="Calibri" w:cs="Calibri"/>
          <w:color w:val="000000"/>
        </w:rPr>
        <w:t>Öğretim alanı ile bilim ve</w:t>
      </w:r>
      <w:r w:rsidR="00EA29F0">
        <w:rPr>
          <w:rFonts w:eastAsia="Calibri" w:cs="Calibri"/>
          <w:color w:val="000000"/>
        </w:rPr>
        <w:t xml:space="preserve"> </w:t>
      </w:r>
      <w:r w:rsidRPr="00EA29F0">
        <w:rPr>
          <w:rFonts w:eastAsia="Calibri" w:cs="Calibri"/>
          <w:color w:val="000000"/>
        </w:rPr>
        <w:t>teknolojideki gelişmelerin izlenerek uygulamalara yansıtılması,</w:t>
      </w:r>
      <w:r w:rsidRPr="00EA29F0">
        <w:rPr>
          <w:rFonts w:eastAsia="Calibri" w:cs="Calibri"/>
          <w:color w:val="000000"/>
        </w:rPr>
        <w:br/>
        <w:t>9</w:t>
      </w:r>
      <w:r w:rsidR="00EA29F0">
        <w:rPr>
          <w:rFonts w:eastAsia="Calibri" w:cs="Calibri"/>
          <w:color w:val="000000"/>
        </w:rPr>
        <w:t xml:space="preserve">- </w:t>
      </w:r>
      <w:r w:rsidRPr="00EA29F0">
        <w:rPr>
          <w:rFonts w:eastAsia="Calibri" w:cs="Calibri"/>
          <w:color w:val="000000"/>
        </w:rPr>
        <w:t>Öğrencilere girişimcilik bilincinin</w:t>
      </w:r>
      <w:r w:rsidR="00EA29F0">
        <w:rPr>
          <w:rFonts w:eastAsia="Calibri" w:cs="Calibri"/>
          <w:color w:val="000000"/>
        </w:rPr>
        <w:t xml:space="preserve"> </w:t>
      </w:r>
      <w:r w:rsidRPr="00EA29F0">
        <w:rPr>
          <w:rFonts w:eastAsia="Calibri" w:cs="Calibri"/>
          <w:color w:val="000000"/>
        </w:rPr>
        <w:t>kazandırılmasına yönelik çalışmaların yapılması,</w:t>
      </w:r>
      <w:r w:rsidRPr="00EA29F0">
        <w:rPr>
          <w:rFonts w:eastAsia="Calibri" w:cs="Calibri"/>
          <w:color w:val="000000"/>
        </w:rPr>
        <w:br/>
        <w:t>10</w:t>
      </w:r>
      <w:r w:rsidR="00EA29F0">
        <w:rPr>
          <w:rFonts w:eastAsia="Calibri" w:cs="Calibri"/>
          <w:color w:val="000000"/>
        </w:rPr>
        <w:t xml:space="preserve">- </w:t>
      </w:r>
      <w:r w:rsidRPr="00EA29F0">
        <w:rPr>
          <w:rFonts w:eastAsia="Calibri" w:cs="Calibri"/>
          <w:color w:val="000000"/>
        </w:rPr>
        <w:t>Derslerin daha verimli işlenebilmesi</w:t>
      </w:r>
      <w:r w:rsidR="00EA29F0">
        <w:rPr>
          <w:rFonts w:eastAsia="Calibri" w:cs="Calibri"/>
          <w:color w:val="000000"/>
        </w:rPr>
        <w:t xml:space="preserve"> </w:t>
      </w:r>
      <w:r w:rsidRPr="00EA29F0">
        <w:rPr>
          <w:rFonts w:eastAsia="Calibri" w:cs="Calibri"/>
          <w:color w:val="000000"/>
        </w:rPr>
        <w:t>için ihtiyaç duyulan araç-gereç vb. öğretim materyallerinin belirlenmesi,</w:t>
      </w:r>
      <w:r w:rsidRPr="00EA29F0">
        <w:rPr>
          <w:rFonts w:eastAsia="Calibri" w:cs="Calibri"/>
          <w:color w:val="000000"/>
        </w:rPr>
        <w:br/>
        <w:t>11</w:t>
      </w:r>
      <w:r w:rsidR="00EA29F0">
        <w:rPr>
          <w:rFonts w:eastAsia="Calibri" w:cs="Calibri"/>
          <w:color w:val="000000"/>
        </w:rPr>
        <w:t xml:space="preserve">- </w:t>
      </w:r>
      <w:r w:rsidRPr="00EA29F0">
        <w:rPr>
          <w:rFonts w:eastAsia="Calibri" w:cs="Calibri"/>
          <w:color w:val="000000"/>
        </w:rPr>
        <w:t>Okul ve çevre imkânlarının</w:t>
      </w:r>
      <w:r w:rsidR="00EA29F0">
        <w:rPr>
          <w:rFonts w:eastAsia="Calibri" w:cs="Calibri"/>
          <w:color w:val="000000"/>
        </w:rPr>
        <w:t xml:space="preserve"> </w:t>
      </w:r>
      <w:r w:rsidRPr="00EA29F0">
        <w:rPr>
          <w:rFonts w:eastAsia="Calibri" w:cs="Calibri"/>
          <w:color w:val="000000"/>
        </w:rPr>
        <w:t>değerlendirilerek yapılacak proje, gezi, gözlem etkinliklerinin planlanması,</w:t>
      </w:r>
      <w:r w:rsidRPr="00EA29F0">
        <w:rPr>
          <w:rFonts w:eastAsia="Calibri" w:cs="Calibri"/>
          <w:color w:val="000000"/>
        </w:rPr>
        <w:br/>
        <w:t>12</w:t>
      </w:r>
      <w:r w:rsidR="00EA29F0">
        <w:rPr>
          <w:rFonts w:eastAsia="Calibri" w:cs="Calibri"/>
          <w:color w:val="000000"/>
        </w:rPr>
        <w:t xml:space="preserve">- </w:t>
      </w:r>
      <w:r w:rsidRPr="00EA29F0">
        <w:rPr>
          <w:rFonts w:eastAsia="Calibri" w:cs="Calibri"/>
          <w:color w:val="000000"/>
        </w:rPr>
        <w:t>Öğrenci başarısının ölçülmesi ve</w:t>
      </w:r>
      <w:r w:rsidR="00EA29F0">
        <w:rPr>
          <w:rFonts w:eastAsia="Calibri" w:cs="Calibri"/>
          <w:color w:val="000000"/>
        </w:rPr>
        <w:t xml:space="preserve"> </w:t>
      </w:r>
      <w:r w:rsidRPr="00EA29F0">
        <w:rPr>
          <w:rFonts w:eastAsia="Calibri" w:cs="Calibri"/>
          <w:color w:val="000000"/>
        </w:rPr>
        <w:t>değerlendirilmesi amacıyla sınav analizlerinin yapılması,</w:t>
      </w:r>
      <w:r w:rsidRPr="00EA29F0">
        <w:rPr>
          <w:rFonts w:eastAsia="Calibri" w:cs="Calibri"/>
          <w:color w:val="000000"/>
        </w:rPr>
        <w:br/>
        <w:t>13</w:t>
      </w:r>
      <w:r w:rsidR="00EA29F0">
        <w:rPr>
          <w:rFonts w:eastAsia="Calibri" w:cs="Calibri"/>
          <w:color w:val="000000"/>
        </w:rPr>
        <w:t xml:space="preserve">- </w:t>
      </w:r>
      <w:r w:rsidRPr="00EA29F0">
        <w:rPr>
          <w:rFonts w:eastAsia="Calibri" w:cs="Calibri"/>
          <w:color w:val="000000"/>
        </w:rPr>
        <w:t>Sınavların planlanması,</w:t>
      </w:r>
      <w:r w:rsidRPr="00EA29F0">
        <w:rPr>
          <w:rFonts w:eastAsia="Calibri" w:cs="Calibri"/>
          <w:color w:val="000000"/>
        </w:rPr>
        <w:br/>
        <w:t>14</w:t>
      </w:r>
      <w:r w:rsidR="00EA29F0">
        <w:rPr>
          <w:rFonts w:eastAsia="Calibri" w:cs="Calibri"/>
          <w:color w:val="000000"/>
        </w:rPr>
        <w:t xml:space="preserve">- </w:t>
      </w:r>
      <w:r w:rsidRPr="00EA29F0">
        <w:rPr>
          <w:rFonts w:eastAsia="Calibri" w:cs="Calibri"/>
          <w:color w:val="000000"/>
        </w:rPr>
        <w:t>Sınavların şekil, sayı ve süresinin</w:t>
      </w:r>
      <w:r w:rsidR="00EA29F0">
        <w:rPr>
          <w:rFonts w:eastAsia="Calibri" w:cs="Calibri"/>
          <w:color w:val="000000"/>
        </w:rPr>
        <w:t xml:space="preserve"> </w:t>
      </w:r>
      <w:r w:rsidRPr="00EA29F0">
        <w:rPr>
          <w:rFonts w:eastAsia="Calibri" w:cs="Calibri"/>
          <w:color w:val="000000"/>
        </w:rPr>
        <w:t>belirlenmesi,</w:t>
      </w:r>
      <w:r w:rsidRPr="00EA29F0">
        <w:rPr>
          <w:rFonts w:eastAsia="Calibri" w:cs="Calibri"/>
          <w:color w:val="000000"/>
        </w:rPr>
        <w:br/>
        <w:t>15</w:t>
      </w:r>
      <w:r w:rsidR="00EA29F0">
        <w:rPr>
          <w:rFonts w:eastAsia="Calibri" w:cs="Calibri"/>
          <w:color w:val="000000"/>
        </w:rPr>
        <w:t xml:space="preserve">- </w:t>
      </w:r>
      <w:r w:rsidRPr="00EA29F0">
        <w:rPr>
          <w:rFonts w:eastAsia="Calibri" w:cs="Calibri"/>
          <w:color w:val="000000"/>
        </w:rPr>
        <w:t>Öğretim programları, okul ve çevre</w:t>
      </w:r>
      <w:r w:rsidR="00EA29F0">
        <w:rPr>
          <w:rFonts w:eastAsia="Calibri" w:cs="Calibri"/>
          <w:color w:val="000000"/>
        </w:rPr>
        <w:t xml:space="preserve"> </w:t>
      </w:r>
      <w:r w:rsidRPr="00EA29F0">
        <w:rPr>
          <w:rFonts w:eastAsia="Calibri" w:cs="Calibri"/>
          <w:color w:val="000000"/>
        </w:rPr>
        <w:t>şartları dikkate alınarak eğitim kurumlarının kademe ve türüne göre proje konularının</w:t>
      </w:r>
      <w:r w:rsidR="00EA29F0">
        <w:rPr>
          <w:rFonts w:eastAsia="Calibri" w:cs="Calibri"/>
          <w:color w:val="000000"/>
        </w:rPr>
        <w:t xml:space="preserve"> </w:t>
      </w:r>
      <w:r w:rsidRPr="00EA29F0">
        <w:rPr>
          <w:rFonts w:eastAsia="Calibri" w:cs="Calibri"/>
          <w:color w:val="000000"/>
        </w:rPr>
        <w:t>belirlenmesi ve bunların ölçeklerinin hazırlanması,</w:t>
      </w:r>
      <w:r w:rsidRPr="00EA29F0">
        <w:rPr>
          <w:rFonts w:eastAsia="Calibri" w:cs="Calibri"/>
          <w:color w:val="000000"/>
        </w:rPr>
        <w:br/>
        <w:t>16</w:t>
      </w:r>
      <w:r w:rsidR="00EA29F0">
        <w:rPr>
          <w:rFonts w:eastAsia="Calibri" w:cs="Calibri"/>
          <w:color w:val="000000"/>
        </w:rPr>
        <w:t xml:space="preserve">- </w:t>
      </w:r>
      <w:r w:rsidRPr="00EA29F0">
        <w:rPr>
          <w:rFonts w:eastAsia="Calibri" w:cs="Calibri"/>
          <w:color w:val="000000"/>
        </w:rPr>
        <w:t>İş sağlığı ve güvenliği</w:t>
      </w:r>
      <w:r w:rsidR="00EA29F0">
        <w:rPr>
          <w:rFonts w:eastAsia="Calibri" w:cs="Calibri"/>
          <w:color w:val="000000"/>
        </w:rPr>
        <w:t xml:space="preserve"> </w:t>
      </w:r>
      <w:r w:rsidRPr="00EA29F0">
        <w:rPr>
          <w:rFonts w:eastAsia="Calibri" w:cs="Calibri"/>
          <w:color w:val="000000"/>
        </w:rPr>
        <w:t>tedbirlerinin değerlendirilmesi,</w:t>
      </w:r>
      <w:r w:rsidRPr="00EA29F0">
        <w:rPr>
          <w:rFonts w:eastAsia="Calibri" w:cs="Calibri"/>
          <w:color w:val="000000"/>
        </w:rPr>
        <w:br/>
        <w:t>17</w:t>
      </w:r>
      <w:r w:rsidR="00EA29F0">
        <w:rPr>
          <w:rFonts w:eastAsia="Calibri" w:cs="Calibri"/>
          <w:color w:val="000000"/>
        </w:rPr>
        <w:t xml:space="preserve">- </w:t>
      </w:r>
      <w:r w:rsidRPr="00EA29F0">
        <w:rPr>
          <w:rFonts w:eastAsia="Calibri" w:cs="Calibri"/>
          <w:color w:val="000000"/>
        </w:rPr>
        <w:t>BT sınıfının ders dışında</w:t>
      </w:r>
      <w:r w:rsidR="00EA29F0">
        <w:rPr>
          <w:rFonts w:eastAsia="Calibri" w:cs="Calibri"/>
          <w:color w:val="000000"/>
        </w:rPr>
        <w:t xml:space="preserve"> </w:t>
      </w:r>
      <w:r w:rsidRPr="00EA29F0">
        <w:rPr>
          <w:rFonts w:eastAsia="Calibri" w:cs="Calibri"/>
          <w:color w:val="000000"/>
        </w:rPr>
        <w:t>öğrencilerin kullanımına açık tutulması,</w:t>
      </w:r>
      <w:r w:rsidRPr="00EA29F0">
        <w:rPr>
          <w:rFonts w:eastAsia="Calibri" w:cs="Calibri"/>
          <w:color w:val="000000"/>
        </w:rPr>
        <w:br/>
        <w:t>18</w:t>
      </w:r>
      <w:r w:rsidR="00EA29F0">
        <w:rPr>
          <w:rFonts w:eastAsia="Calibri" w:cs="Calibri"/>
          <w:color w:val="000000"/>
        </w:rPr>
        <w:t xml:space="preserve">- </w:t>
      </w:r>
      <w:r w:rsidRPr="00EA29F0">
        <w:rPr>
          <w:rFonts w:eastAsia="Calibri" w:cs="Calibri"/>
          <w:color w:val="000000"/>
        </w:rPr>
        <w:t>Millî, manevi ve ahlaki değerlerin, örtük</w:t>
      </w:r>
      <w:r w:rsidR="00EA29F0">
        <w:rPr>
          <w:rFonts w:eastAsia="Calibri" w:cs="Calibri"/>
          <w:color w:val="000000"/>
        </w:rPr>
        <w:t xml:space="preserve"> </w:t>
      </w:r>
      <w:r w:rsidRPr="00EA29F0">
        <w:rPr>
          <w:rFonts w:eastAsia="Calibri" w:cs="Calibri"/>
          <w:color w:val="000000"/>
        </w:rPr>
        <w:t>öğrenme yoluyla eğitim öğretim süreçlerinde etkin yürütülmesine yönelik</w:t>
      </w:r>
      <w:r w:rsidR="00EA29F0">
        <w:rPr>
          <w:rFonts w:eastAsia="Calibri" w:cs="Calibri"/>
          <w:color w:val="000000"/>
        </w:rPr>
        <w:t xml:space="preserve"> </w:t>
      </w:r>
      <w:r w:rsidRPr="00EA29F0">
        <w:rPr>
          <w:rFonts w:eastAsia="Calibri" w:cs="Calibri"/>
          <w:color w:val="000000"/>
        </w:rPr>
        <w:t>çalışmaların planlanması ve gerekli öğrenme ortamlarının oluşturulması,</w:t>
      </w:r>
      <w:r w:rsidRPr="00EA29F0">
        <w:rPr>
          <w:rFonts w:eastAsia="Calibri" w:cs="Calibri"/>
          <w:color w:val="000000"/>
        </w:rPr>
        <w:br/>
        <w:t>19</w:t>
      </w:r>
      <w:r w:rsidR="00EA29F0">
        <w:rPr>
          <w:rFonts w:eastAsia="Calibri" w:cs="Calibri"/>
          <w:color w:val="000000"/>
        </w:rPr>
        <w:t xml:space="preserve">- </w:t>
      </w:r>
      <w:r w:rsidRPr="00EA29F0">
        <w:rPr>
          <w:rFonts w:eastAsia="Calibri" w:cs="Calibri"/>
          <w:color w:val="000000"/>
        </w:rPr>
        <w:t>Kapanış.</w:t>
      </w:r>
      <w:proofErr w:type="gramEnd"/>
    </w:p>
    <w:p w:rsidR="00EA29F0" w:rsidRDefault="00EA29F0">
      <w:pPr>
        <w:rPr>
          <w:rFonts w:eastAsia="Calibri" w:cs="Calibri"/>
          <w:b/>
        </w:rPr>
      </w:pPr>
      <w:r>
        <w:rPr>
          <w:rFonts w:eastAsia="Calibri" w:cs="Calibri"/>
          <w:b/>
        </w:rPr>
        <w:br w:type="page"/>
      </w:r>
    </w:p>
    <w:p w:rsidR="006B6F68" w:rsidRPr="00EA29F0" w:rsidRDefault="00FA198A">
      <w:pPr>
        <w:pBdr>
          <w:bottom w:val="single" w:sz="4" w:space="1" w:color="000000"/>
        </w:pBdr>
        <w:jc w:val="center"/>
        <w:rPr>
          <w:rFonts w:eastAsia="Calibri" w:cs="Calibri"/>
          <w:b/>
        </w:rPr>
      </w:pPr>
      <w:r w:rsidRPr="00EA29F0">
        <w:rPr>
          <w:rFonts w:eastAsia="Calibri" w:cs="Calibri"/>
          <w:b/>
        </w:rPr>
        <w:lastRenderedPageBreak/>
        <w:t>GÜNDEM MADDELERİNİN GÖRÜŞÜLMESİ</w:t>
      </w:r>
    </w:p>
    <w:p w:rsidR="00F53765" w:rsidRPr="00EA29F0" w:rsidRDefault="00F53765">
      <w:pPr>
        <w:pBdr>
          <w:top w:val="nil"/>
          <w:left w:val="nil"/>
          <w:bottom w:val="nil"/>
          <w:right w:val="nil"/>
          <w:between w:val="nil"/>
        </w:pBdr>
        <w:spacing w:after="0"/>
        <w:rPr>
          <w:rFonts w:eastAsia="Calibri" w:cs="Calibri"/>
        </w:rPr>
      </w:pPr>
    </w:p>
    <w:p w:rsidR="00C20D60" w:rsidRDefault="00F53765" w:rsidP="00C20D60">
      <w:pPr>
        <w:spacing w:before="240" w:after="240"/>
        <w:rPr>
          <w:rFonts w:eastAsia="Calibri" w:cs="Calibri"/>
        </w:rPr>
      </w:pPr>
      <w:r w:rsidRPr="00EA29F0">
        <w:rPr>
          <w:rFonts w:eastAsia="Calibri" w:cs="Calibri"/>
          <w:b/>
        </w:rPr>
        <w:t>1. Madde:</w:t>
      </w:r>
      <w:r w:rsidRPr="00EA29F0">
        <w:rPr>
          <w:rFonts w:eastAsia="Calibri" w:cs="Calibri"/>
        </w:rPr>
        <w:t xml:space="preserve"> Toplantı, Emrah HAS tarafından açıldı ve yoklama alındı. Katılımcıların tamamı toplantıya katıldı. Emrah HAS, toplantının amacını ve gündem maddelerini katılımcılara hatırlatarak, eğitim-öğretim yılına dair hedeflerin belirlenmesi gerektiğini vurguladı. Burçak TÜRKAN, eğitim-öğretim süreçlerinin daha etkin hale getirilmesi için iş birliğinin önemine değindi.</w:t>
      </w:r>
      <w:r w:rsidRPr="00EA29F0">
        <w:rPr>
          <w:rFonts w:eastAsia="Calibri" w:cs="Calibri"/>
        </w:rPr>
        <w:br/>
      </w:r>
      <w:r w:rsidRPr="00EA29F0">
        <w:rPr>
          <w:rFonts w:eastAsia="Calibri" w:cs="Calibri"/>
        </w:rPr>
        <w:br/>
      </w:r>
      <w:r w:rsidRPr="00EA29F0">
        <w:rPr>
          <w:rFonts w:eastAsia="Calibri" w:cs="Calibri"/>
          <w:b/>
        </w:rPr>
        <w:t>2. Madde:</w:t>
      </w:r>
      <w:r w:rsidRPr="00EA29F0">
        <w:rPr>
          <w:rFonts w:eastAsia="Calibri" w:cs="Calibri"/>
        </w:rPr>
        <w:t xml:space="preserve"> Bir önceki toplantıda alınan kararların gözden geçirilmesi sırasında, Türkiye Yüzyılı Maarif Modeli Müfredat Programı'nın getirdiği yeniliklerin eğitim-öğretim süreçlerine nasıl </w:t>
      </w:r>
      <w:proofErr w:type="gramStart"/>
      <w:r w:rsidRPr="00EA29F0">
        <w:rPr>
          <w:rFonts w:eastAsia="Calibri" w:cs="Calibri"/>
        </w:rPr>
        <w:t>entegre</w:t>
      </w:r>
      <w:proofErr w:type="gramEnd"/>
      <w:r w:rsidRPr="00EA29F0">
        <w:rPr>
          <w:rFonts w:eastAsia="Calibri" w:cs="Calibri"/>
        </w:rPr>
        <w:t xml:space="preserve"> edileceği üzerinde dur</w:t>
      </w:r>
      <w:r w:rsidR="00DC6921">
        <w:rPr>
          <w:rFonts w:eastAsia="Calibri" w:cs="Calibri"/>
        </w:rPr>
        <w:t>ul</w:t>
      </w:r>
      <w:r w:rsidRPr="00EA29F0">
        <w:rPr>
          <w:rFonts w:eastAsia="Calibri" w:cs="Calibri"/>
        </w:rPr>
        <w:t>du. Emrah HAS, bu modelin öğretim programlarına yansıtılması gerektiğini belirterek, öğretmenlerin bu konuda daha fazla bilgi edinmesi gerektiğini ifade etti.</w:t>
      </w:r>
      <w:r w:rsidR="00C20D60">
        <w:rPr>
          <w:rFonts w:eastAsia="Calibri" w:cs="Calibri"/>
        </w:rPr>
        <w:t xml:space="preserve"> Emrah HAS, </w:t>
      </w:r>
      <w:r w:rsidR="00C20D60" w:rsidRPr="00C20D60">
        <w:t>25-29 Ağustos tarihleri arasında Erzurum'da maarif modeline göre hazırlanmış öğretim programının eğitici eğitimi yapıldı</w:t>
      </w:r>
      <w:r w:rsidR="00C20D60">
        <w:t>ğını ve</w:t>
      </w:r>
      <w:r w:rsidR="00C20D60" w:rsidRPr="00C20D60">
        <w:t xml:space="preserve"> 28 Ağustos'ta Talim Terbiye Kurulu</w:t>
      </w:r>
      <w:r w:rsidR="00C20D60">
        <w:t>’</w:t>
      </w:r>
      <w:r w:rsidR="00C20D60" w:rsidRPr="00C20D60">
        <w:t>nun yeni öğretim programını onayladığını eğitimdeki arkadaşlar bildirdi</w:t>
      </w:r>
      <w:r w:rsidR="00C20D60">
        <w:t>ğini belirtti.</w:t>
      </w:r>
      <w:r w:rsidRPr="00C20D60">
        <w:br/>
      </w:r>
      <w:r w:rsidRPr="00EA29F0">
        <w:rPr>
          <w:rFonts w:eastAsia="Calibri" w:cs="Calibri"/>
        </w:rPr>
        <w:br/>
      </w:r>
      <w:r w:rsidRPr="00EA29F0">
        <w:rPr>
          <w:rFonts w:eastAsia="Calibri" w:cs="Calibri"/>
          <w:b/>
        </w:rPr>
        <w:t>3. Madde:</w:t>
      </w:r>
      <w:r w:rsidRPr="00EA29F0">
        <w:rPr>
          <w:rFonts w:eastAsia="Calibri" w:cs="Calibri"/>
        </w:rPr>
        <w:t xml:space="preserve"> </w:t>
      </w:r>
      <w:r w:rsidR="00C20D60">
        <w:rPr>
          <w:rFonts w:eastAsia="Calibri" w:cs="Calibri"/>
        </w:rPr>
        <w:t xml:space="preserve">Emrah HAS, yıllık plan ve müfredatın yeni öğretim programına göre yapılacağını belirtti. </w:t>
      </w:r>
      <w:r w:rsidRPr="00EA29F0">
        <w:rPr>
          <w:rFonts w:eastAsia="Calibri" w:cs="Calibri"/>
        </w:rPr>
        <w:t>Burçak TÜRKAN, öğretim programlarının güncellenmesi ve uygulanabilirliğinin artırılması için öğretmenlerin katkılarının önemli olduğunu belirtti</w:t>
      </w:r>
      <w:r w:rsidRPr="00C20D60">
        <w:t>.</w:t>
      </w:r>
      <w:r w:rsidR="00DC6921" w:rsidRPr="00C20D60">
        <w:t xml:space="preserve"> </w:t>
      </w:r>
      <w:r w:rsidR="00C20D60" w:rsidRPr="00C20D60">
        <w:t>Ayrıca seçmeli dersler olan Yapay Zekâ Uygulamala</w:t>
      </w:r>
      <w:r w:rsidR="00C20D60">
        <w:t xml:space="preserve">rı ve Dijital Sanatlar dersleri </w:t>
      </w:r>
      <w:r w:rsidR="00C20D60" w:rsidRPr="00C20D60">
        <w:t>seçil</w:t>
      </w:r>
      <w:r w:rsidR="00C20D60">
        <w:t xml:space="preserve">diği için yıllık </w:t>
      </w:r>
      <w:r w:rsidR="00C20D60" w:rsidRPr="00C20D60">
        <w:t>plan çalışması yapılması uygun görüldü.</w:t>
      </w:r>
      <w:r w:rsidRPr="00EA29F0">
        <w:rPr>
          <w:rFonts w:eastAsia="Calibri" w:cs="Calibri"/>
        </w:rPr>
        <w:br/>
      </w:r>
      <w:r w:rsidRPr="00EA29F0">
        <w:rPr>
          <w:rFonts w:eastAsia="Calibri" w:cs="Calibri"/>
        </w:rPr>
        <w:br/>
      </w:r>
      <w:r w:rsidRPr="00EA29F0">
        <w:rPr>
          <w:rFonts w:eastAsia="Calibri" w:cs="Calibri"/>
          <w:b/>
        </w:rPr>
        <w:t>4. Madde:</w:t>
      </w:r>
      <w:r w:rsidRPr="00EA29F0">
        <w:rPr>
          <w:rFonts w:eastAsia="Calibri" w:cs="Calibri"/>
        </w:rPr>
        <w:t xml:space="preserve"> Atatürkçülükle ilgili konuların ele alınması gerektiği vurgulandı. Atatürk ilke ve inkılaplarının eğitimde nasıl daha etkin kullanılabileceği konusunda önerilerde bulun</w:t>
      </w:r>
      <w:r w:rsidR="00DC6921">
        <w:rPr>
          <w:rFonts w:eastAsia="Calibri" w:cs="Calibri"/>
        </w:rPr>
        <w:t>ul</w:t>
      </w:r>
      <w:r w:rsidRPr="00EA29F0">
        <w:rPr>
          <w:rFonts w:eastAsia="Calibri" w:cs="Calibri"/>
        </w:rPr>
        <w:t>du. Emrah HAS, bu konunun derslerde daha fazla yer alması gerektiğini ve öğretim programlarının buna göre düzenlenmesi gerektiğini belirtti.</w:t>
      </w:r>
      <w:r w:rsidRPr="00EA29F0">
        <w:rPr>
          <w:rFonts w:eastAsia="Calibri" w:cs="Calibri"/>
        </w:rPr>
        <w:br/>
      </w:r>
      <w:r w:rsidRPr="00EA29F0">
        <w:rPr>
          <w:rFonts w:eastAsia="Calibri" w:cs="Calibri"/>
        </w:rPr>
        <w:br/>
      </w:r>
      <w:r w:rsidRPr="00EA29F0">
        <w:rPr>
          <w:rFonts w:eastAsia="Calibri" w:cs="Calibri"/>
          <w:b/>
        </w:rPr>
        <w:t>5. Madde:</w:t>
      </w:r>
      <w:r w:rsidRPr="00EA29F0">
        <w:rPr>
          <w:rFonts w:eastAsia="Calibri" w:cs="Calibri"/>
        </w:rPr>
        <w:t xml:space="preserve"> Derslerin işlenişinde kullanılacak öğretim yöntem ve teknikleri üzerinde tartışmalar yapıldı. </w:t>
      </w:r>
      <w:r w:rsidR="00FA3E5D">
        <w:t>G</w:t>
      </w:r>
      <w:r w:rsidR="00FA3E5D" w:rsidRPr="00FA3E5D">
        <w:t>österip-yaptırma, uygulama, beyin fırtınası, soru-cevap, işbirlikçi öğrenim, akran eğitimi gibi öğrenci katılımının etkin olduğu yöntem ve tekniklerinin kullanıldığı ifade edildi. Ayrıca yetenekli ve ilgisi olan öğrencilerin kodlama konularında bireysel ilerlemelerini sağlamak için süreç içinde veli görüşmelerinin de yapılmasının faydalı olacağı düşünüldü.</w:t>
      </w:r>
      <w:r w:rsidRPr="00FA3E5D">
        <w:t xml:space="preserve"> Emrah HAS, öğretim yöntemlerinin çeşitlendirilmesinin öğrencilerin </w:t>
      </w:r>
      <w:proofErr w:type="gramStart"/>
      <w:r w:rsidRPr="00FA3E5D">
        <w:t>motivasyonunu</w:t>
      </w:r>
      <w:proofErr w:type="gramEnd"/>
      <w:r w:rsidRPr="00EA29F0">
        <w:rPr>
          <w:rFonts w:eastAsia="Calibri" w:cs="Calibri"/>
        </w:rPr>
        <w:t xml:space="preserve"> artıracağını belirtti.</w:t>
      </w:r>
      <w:r w:rsidRPr="00EA29F0">
        <w:rPr>
          <w:rFonts w:eastAsia="Calibri" w:cs="Calibri"/>
        </w:rPr>
        <w:br/>
      </w:r>
      <w:r w:rsidRPr="00EA29F0">
        <w:rPr>
          <w:rFonts w:eastAsia="Calibri" w:cs="Calibri"/>
        </w:rPr>
        <w:br/>
      </w:r>
      <w:r w:rsidRPr="00EA29F0">
        <w:rPr>
          <w:rFonts w:eastAsia="Calibri" w:cs="Calibri"/>
          <w:b/>
        </w:rPr>
        <w:t>6. Madde:</w:t>
      </w:r>
      <w:r w:rsidRPr="00EA29F0">
        <w:rPr>
          <w:rFonts w:eastAsia="Calibri" w:cs="Calibri"/>
        </w:rPr>
        <w:t xml:space="preserve"> Özel eğitim ihtiyacı olan öğrenciler için bireysell</w:t>
      </w:r>
      <w:r w:rsidR="00DC6921">
        <w:rPr>
          <w:rFonts w:eastAsia="Calibri" w:cs="Calibri"/>
        </w:rPr>
        <w:t>eştirilmiş eğitim programları</w:t>
      </w:r>
      <w:r w:rsidRPr="00EA29F0">
        <w:rPr>
          <w:rFonts w:eastAsia="Calibri" w:cs="Calibri"/>
        </w:rPr>
        <w:t xml:space="preserve"> (BEP) </w:t>
      </w:r>
      <w:r w:rsidR="00DC6921">
        <w:rPr>
          <w:rFonts w:eastAsia="Calibri" w:cs="Calibri"/>
        </w:rPr>
        <w:t xml:space="preserve">için </w:t>
      </w:r>
      <w:r w:rsidR="00DC6921" w:rsidRPr="00DC6921">
        <w:rPr>
          <w:rFonts w:eastAsia="Calibri" w:cs="Calibri"/>
        </w:rPr>
        <w:t>Rehberlik ve Psikolojik Danışman öğretmeniyle görüşüleceği belirtildi.</w:t>
      </w:r>
      <w:r w:rsidR="00DC6921" w:rsidRPr="00DC6921">
        <w:t xml:space="preserve"> </w:t>
      </w:r>
      <w:r w:rsidRPr="00EA29F0">
        <w:rPr>
          <w:rFonts w:eastAsia="Calibri" w:cs="Calibri"/>
        </w:rPr>
        <w:br/>
      </w:r>
      <w:r w:rsidRPr="00EA29F0">
        <w:rPr>
          <w:rFonts w:eastAsia="Calibri" w:cs="Calibri"/>
        </w:rPr>
        <w:br/>
      </w:r>
      <w:r w:rsidRPr="00EA29F0">
        <w:rPr>
          <w:rFonts w:eastAsia="Calibri" w:cs="Calibri"/>
          <w:b/>
        </w:rPr>
        <w:t>7. Madde:</w:t>
      </w:r>
      <w:r w:rsidRPr="00EA29F0">
        <w:rPr>
          <w:rFonts w:eastAsia="Calibri" w:cs="Calibri"/>
        </w:rPr>
        <w:t xml:space="preserve"> Diğer zümre ve alan öğretmenleriyle iş birliği yapılması gerektiği üzerinde duruldu. Burçak TÜRKAN, farklı alanlardaki öğretmenlerle ortak projeler geliştirilmesinin faydalı olacağını ifade etti. Emrah HAS, bu iş birliğinin eğitim kalitesini artıracağını belirtti.</w:t>
      </w:r>
      <w:r w:rsidRPr="00EA29F0">
        <w:rPr>
          <w:rFonts w:eastAsia="Calibri" w:cs="Calibri"/>
        </w:rPr>
        <w:br/>
      </w:r>
      <w:r w:rsidRPr="00EA29F0">
        <w:rPr>
          <w:rFonts w:eastAsia="Calibri" w:cs="Calibri"/>
        </w:rPr>
        <w:br/>
      </w:r>
      <w:r w:rsidRPr="00EA29F0">
        <w:rPr>
          <w:rFonts w:eastAsia="Calibri" w:cs="Calibri"/>
          <w:b/>
        </w:rPr>
        <w:t>8. Madde:</w:t>
      </w:r>
      <w:r w:rsidRPr="00EA29F0">
        <w:rPr>
          <w:rFonts w:eastAsia="Calibri" w:cs="Calibri"/>
        </w:rPr>
        <w:t xml:space="preserve"> Öğretim alanı ile bilim ve teknolojideki gelişmelerin izlenmesi gerektiği üzerinde duruldu. </w:t>
      </w:r>
      <w:r w:rsidR="00A152FA">
        <w:rPr>
          <w:rFonts w:eastAsia="Calibri" w:cs="Calibri"/>
        </w:rPr>
        <w:t>Ö</w:t>
      </w:r>
      <w:r w:rsidRPr="00EA29F0">
        <w:rPr>
          <w:rFonts w:eastAsia="Calibri" w:cs="Calibri"/>
        </w:rPr>
        <w:t xml:space="preserve">ğretmenlerin bu gelişmeleri takip etmesi ve derslere </w:t>
      </w:r>
      <w:proofErr w:type="gramStart"/>
      <w:r w:rsidRPr="00EA29F0">
        <w:rPr>
          <w:rFonts w:eastAsia="Calibri" w:cs="Calibri"/>
        </w:rPr>
        <w:t>entegre</w:t>
      </w:r>
      <w:proofErr w:type="gramEnd"/>
      <w:r w:rsidRPr="00EA29F0">
        <w:rPr>
          <w:rFonts w:eastAsia="Calibri" w:cs="Calibri"/>
        </w:rPr>
        <w:t xml:space="preserve"> etmesi gerektiği </w:t>
      </w:r>
      <w:r w:rsidR="00A152FA">
        <w:rPr>
          <w:rFonts w:eastAsia="Calibri" w:cs="Calibri"/>
        </w:rPr>
        <w:t>üzerinde uzlaşıldı</w:t>
      </w:r>
      <w:r w:rsidRPr="00EA29F0">
        <w:rPr>
          <w:rFonts w:eastAsia="Calibri" w:cs="Calibri"/>
        </w:rPr>
        <w:t>. Emrah HAS, teknolojik araçların</w:t>
      </w:r>
      <w:r w:rsidR="00A152FA">
        <w:rPr>
          <w:rFonts w:eastAsia="Calibri" w:cs="Calibri"/>
        </w:rPr>
        <w:t xml:space="preserve"> ve yazılımların</w:t>
      </w:r>
      <w:r w:rsidRPr="00EA29F0">
        <w:rPr>
          <w:rFonts w:eastAsia="Calibri" w:cs="Calibri"/>
        </w:rPr>
        <w:t xml:space="preserve"> eğitimde daha fazla kullanılmasının önemine dikkat çekti.</w:t>
      </w:r>
      <w:r w:rsidR="00A152FA">
        <w:rPr>
          <w:rFonts w:eastAsia="Calibri" w:cs="Calibri"/>
        </w:rPr>
        <w:t xml:space="preserve"> Özellikle EBA kullanımının öğretmenlerimiz tarafından yoğun kullanılması noktasında çaba gösterileceği belirtildi.</w:t>
      </w:r>
      <w:r w:rsidRPr="00EA29F0">
        <w:rPr>
          <w:rFonts w:eastAsia="Calibri" w:cs="Calibri"/>
        </w:rPr>
        <w:br/>
      </w:r>
      <w:r w:rsidRPr="00EA29F0">
        <w:rPr>
          <w:rFonts w:eastAsia="Calibri" w:cs="Calibri"/>
          <w:b/>
        </w:rPr>
        <w:lastRenderedPageBreak/>
        <w:t>9. Madde:</w:t>
      </w:r>
      <w:r w:rsidRPr="00EA29F0">
        <w:rPr>
          <w:rFonts w:eastAsia="Calibri" w:cs="Calibri"/>
        </w:rPr>
        <w:t xml:space="preserve"> Öğrencilere girişimcilik bilincinin kazandırılması için çalışmalar yapılması gerektiği vurgulandı. </w:t>
      </w:r>
      <w:r w:rsidR="00A152FA" w:rsidRPr="00EA29F0">
        <w:rPr>
          <w:rFonts w:eastAsia="Calibri" w:cs="Calibri"/>
        </w:rPr>
        <w:t>Emrah HAS</w:t>
      </w:r>
      <w:r w:rsidRPr="00EA29F0">
        <w:rPr>
          <w:rFonts w:eastAsia="Calibri" w:cs="Calibri"/>
        </w:rPr>
        <w:t>, bu konuda öğrencilere yönelik projelerin geliştirilmesi gerektiğini ifade etti</w:t>
      </w:r>
      <w:r w:rsidR="00A152FA">
        <w:rPr>
          <w:rFonts w:eastAsia="Calibri" w:cs="Calibri"/>
        </w:rPr>
        <w:t>.</w:t>
      </w:r>
      <w:r w:rsidRPr="00EA29F0">
        <w:rPr>
          <w:rFonts w:eastAsia="Calibri" w:cs="Calibri"/>
        </w:rPr>
        <w:br/>
      </w:r>
      <w:r w:rsidRPr="00EA29F0">
        <w:rPr>
          <w:rFonts w:eastAsia="Calibri" w:cs="Calibri"/>
        </w:rPr>
        <w:br/>
      </w:r>
      <w:r w:rsidRPr="00EA29F0">
        <w:rPr>
          <w:rFonts w:eastAsia="Calibri" w:cs="Calibri"/>
          <w:b/>
        </w:rPr>
        <w:t>10. Madde:</w:t>
      </w:r>
      <w:r w:rsidRPr="00EA29F0">
        <w:rPr>
          <w:rFonts w:eastAsia="Calibri" w:cs="Calibri"/>
        </w:rPr>
        <w:t xml:space="preserve"> </w:t>
      </w:r>
      <w:r w:rsidR="00A152FA">
        <w:rPr>
          <w:rFonts w:eastAsia="Calibri" w:cs="Calibri"/>
        </w:rPr>
        <w:t xml:space="preserve">Emrah HAS, </w:t>
      </w:r>
      <w:r w:rsidR="00A152FA" w:rsidRPr="00A152FA">
        <w:t xml:space="preserve">derslerin daha verimli işlenebilmesi için kılavuzda belirtilen sunum ve materyallerin hazırlandığı, </w:t>
      </w:r>
      <w:proofErr w:type="spellStart"/>
      <w:r w:rsidR="00A152FA" w:rsidRPr="00A152FA">
        <w:t>EBA’da</w:t>
      </w:r>
      <w:proofErr w:type="spellEnd"/>
      <w:r w:rsidR="00A152FA" w:rsidRPr="00A152FA">
        <w:t xml:space="preserve"> paylaşıldığı, uygulama imkânı bulunmayan materyallerin çevrimiçi ortama aktarılarak dönüştürüldüğü, çeşitli çalışma</w:t>
      </w:r>
      <w:r w:rsidR="00A152FA">
        <w:rPr>
          <w:rFonts w:ascii="Times New Roman" w:eastAsia="Times New Roman" w:hAnsi="Times New Roman" w:cs="Times New Roman"/>
        </w:rPr>
        <w:t xml:space="preserve"> </w:t>
      </w:r>
      <w:r w:rsidR="00A152FA" w:rsidRPr="00A152FA">
        <w:t>yapraklarının hazırlandığı ifade edildi.</w:t>
      </w:r>
      <w:r w:rsidRPr="00EA29F0">
        <w:rPr>
          <w:rFonts w:eastAsia="Calibri" w:cs="Calibri"/>
        </w:rPr>
        <w:t xml:space="preserve"> </w:t>
      </w:r>
      <w:r w:rsidR="00FA3E5D">
        <w:rPr>
          <w:rFonts w:eastAsia="Calibri" w:cs="Calibri"/>
        </w:rPr>
        <w:t xml:space="preserve">Okulumuzun BT sınıfı Yenilikçi Sınıflar Projesi’ne </w:t>
      </w:r>
      <w:proofErr w:type="gramStart"/>
      <w:r w:rsidR="00FA3E5D">
        <w:rPr>
          <w:rFonts w:eastAsia="Calibri" w:cs="Calibri"/>
        </w:rPr>
        <w:t>da</w:t>
      </w:r>
      <w:r w:rsidR="00237245">
        <w:rPr>
          <w:rFonts w:eastAsia="Calibri" w:cs="Calibri"/>
        </w:rPr>
        <w:t>h</w:t>
      </w:r>
      <w:r w:rsidR="00FA3E5D">
        <w:rPr>
          <w:rFonts w:eastAsia="Calibri" w:cs="Calibri"/>
        </w:rPr>
        <w:t>il</w:t>
      </w:r>
      <w:proofErr w:type="gramEnd"/>
      <w:r w:rsidR="00FA3E5D">
        <w:rPr>
          <w:rFonts w:eastAsia="Calibri" w:cs="Calibri"/>
        </w:rPr>
        <w:t xml:space="preserve"> edildiği ve bu kapsam bilgisayarlarının yenilendiği, aynı zamanda </w:t>
      </w:r>
      <w:r w:rsidR="00237245">
        <w:rPr>
          <w:rFonts w:eastAsia="Calibri" w:cs="Calibri"/>
        </w:rPr>
        <w:t>13 adet MEB Robotik Kitin ve 1 adet 3D Yazıcının geldiği belirtildi.</w:t>
      </w:r>
    </w:p>
    <w:p w:rsidR="006B6F68" w:rsidRPr="00A152FA" w:rsidRDefault="00F53765" w:rsidP="00C20D60">
      <w:pPr>
        <w:spacing w:before="240" w:after="240"/>
        <w:rPr>
          <w:rFonts w:eastAsia="Calibri" w:cs="Calibri"/>
        </w:rPr>
      </w:pPr>
      <w:r w:rsidRPr="00EA29F0">
        <w:rPr>
          <w:rFonts w:eastAsia="Calibri" w:cs="Calibri"/>
          <w:b/>
        </w:rPr>
        <w:t>11. Madde:</w:t>
      </w:r>
      <w:r w:rsidRPr="00EA29F0">
        <w:rPr>
          <w:rFonts w:eastAsia="Calibri" w:cs="Calibri"/>
        </w:rPr>
        <w:t xml:space="preserve"> Okul ve çevre imkânlarının değerlendirilerek proje, gezi ve gözlem etkinliklerinin planlanması gerektiği belirtildi. Burçak TÜRKAN, bu etkinliklerin öğrencilerin öğrenme süreçlerine katkı sağlayacağını ifade etti. Emrah HAS, bu tür etkinliklerin düzenlenmesi için öğretmenlerin iş birliği yapması gerektiğini belirtti.</w:t>
      </w:r>
      <w:r w:rsidR="00A152FA">
        <w:rPr>
          <w:rFonts w:eastAsia="Calibri" w:cs="Calibri"/>
        </w:rPr>
        <w:t xml:space="preserve"> Yıllık Planlarda belirtilen okul temelli planlama için ayrılan ders saatlerine gezi ve gözlem planlamalarını yapılabileceği belirtildi.</w:t>
      </w:r>
      <w:r w:rsidRPr="00EA29F0">
        <w:rPr>
          <w:rFonts w:eastAsia="Calibri" w:cs="Calibri"/>
        </w:rPr>
        <w:br/>
      </w:r>
      <w:r w:rsidRPr="00EA29F0">
        <w:rPr>
          <w:rFonts w:eastAsia="Calibri" w:cs="Calibri"/>
        </w:rPr>
        <w:br/>
      </w:r>
      <w:r w:rsidRPr="00EA29F0">
        <w:rPr>
          <w:rFonts w:eastAsia="Calibri" w:cs="Calibri"/>
          <w:b/>
        </w:rPr>
        <w:t>12. Madde:</w:t>
      </w:r>
      <w:r w:rsidRPr="00EA29F0">
        <w:rPr>
          <w:rFonts w:eastAsia="Calibri" w:cs="Calibri"/>
        </w:rPr>
        <w:t xml:space="preserve"> Öğrenci başarısının ölçülmesi ve değerlendirilmesi amacıyla sınav analizlerinin yapılması gerektiği vurgulandı. </w:t>
      </w:r>
      <w:r w:rsidR="00A152FA">
        <w:rPr>
          <w:rFonts w:eastAsia="Calibri" w:cs="Calibri"/>
        </w:rPr>
        <w:t>S</w:t>
      </w:r>
      <w:r w:rsidRPr="00EA29F0">
        <w:rPr>
          <w:rFonts w:eastAsia="Calibri" w:cs="Calibri"/>
        </w:rPr>
        <w:t>ınav sonuçlarının analiz edilerek öğretim yöntemlerin</w:t>
      </w:r>
      <w:r w:rsidR="00A152FA">
        <w:rPr>
          <w:rFonts w:eastAsia="Calibri" w:cs="Calibri"/>
        </w:rPr>
        <w:t>in gözden geçirilmesi gerektiği</w:t>
      </w:r>
      <w:r w:rsidRPr="00EA29F0">
        <w:rPr>
          <w:rFonts w:eastAsia="Calibri" w:cs="Calibri"/>
        </w:rPr>
        <w:t xml:space="preserve"> belirt</w:t>
      </w:r>
      <w:r w:rsidR="00A152FA">
        <w:rPr>
          <w:rFonts w:eastAsia="Calibri" w:cs="Calibri"/>
        </w:rPr>
        <w:t xml:space="preserve">ildi. </w:t>
      </w:r>
      <w:proofErr w:type="spellStart"/>
      <w:r w:rsidR="00A152FA">
        <w:rPr>
          <w:rFonts w:eastAsia="Calibri" w:cs="Calibri"/>
        </w:rPr>
        <w:t>B</w:t>
      </w:r>
      <w:r w:rsidRPr="00EA29F0">
        <w:rPr>
          <w:rFonts w:eastAsia="Calibri" w:cs="Calibri"/>
        </w:rPr>
        <w:t>bu</w:t>
      </w:r>
      <w:proofErr w:type="spellEnd"/>
      <w:r w:rsidRPr="00EA29F0">
        <w:rPr>
          <w:rFonts w:eastAsia="Calibri" w:cs="Calibri"/>
        </w:rPr>
        <w:t xml:space="preserve"> analizlerin öğrenci başarısı</w:t>
      </w:r>
      <w:r w:rsidR="00A152FA">
        <w:rPr>
          <w:rFonts w:eastAsia="Calibri" w:cs="Calibri"/>
        </w:rPr>
        <w:t>nı artırmak için önemli olduğu ifade edildi</w:t>
      </w:r>
      <w:r w:rsidRPr="00EA29F0">
        <w:rPr>
          <w:rFonts w:eastAsia="Calibri" w:cs="Calibri"/>
        </w:rPr>
        <w:t>.</w:t>
      </w:r>
      <w:r w:rsidRPr="00EA29F0">
        <w:rPr>
          <w:rFonts w:eastAsia="Calibri" w:cs="Calibri"/>
        </w:rPr>
        <w:br/>
      </w:r>
      <w:r w:rsidRPr="00EA29F0">
        <w:rPr>
          <w:rFonts w:eastAsia="Calibri" w:cs="Calibri"/>
        </w:rPr>
        <w:br/>
      </w:r>
      <w:r w:rsidRPr="00EA29F0">
        <w:rPr>
          <w:rFonts w:eastAsia="Calibri" w:cs="Calibri"/>
          <w:b/>
        </w:rPr>
        <w:t>13. Madde:</w:t>
      </w:r>
      <w:r w:rsidRPr="00EA29F0">
        <w:rPr>
          <w:rFonts w:eastAsia="Calibri" w:cs="Calibri"/>
        </w:rPr>
        <w:t xml:space="preserve"> </w:t>
      </w:r>
      <w:r w:rsidR="00A152FA">
        <w:rPr>
          <w:rFonts w:eastAsia="Calibri" w:cs="Calibri"/>
        </w:rPr>
        <w:t>S</w:t>
      </w:r>
      <w:r w:rsidRPr="00EA29F0">
        <w:rPr>
          <w:rFonts w:eastAsia="Calibri" w:cs="Calibri"/>
        </w:rPr>
        <w:t>ınav tarihleri</w:t>
      </w:r>
      <w:r w:rsidR="00A152FA">
        <w:rPr>
          <w:rFonts w:eastAsia="Calibri" w:cs="Calibri"/>
        </w:rPr>
        <w:t>nin TYMM web sitesinde yayımlanan taslak çerçeve yıllık planlarda yer alan sınav haftalarına göre belirleneceği ve bu tarihlerin yıllık planlarda belirtileceği ifade edildi.</w:t>
      </w:r>
      <w:r w:rsidR="00237245">
        <w:rPr>
          <w:rFonts w:eastAsia="Calibri" w:cs="Calibri"/>
        </w:rPr>
        <w:t xml:space="preserve"> </w:t>
      </w:r>
      <w:r w:rsidR="00237245" w:rsidRPr="00237245">
        <w:t>Yapılacak sınavların tarihlerinin yeni eğitim öğretim takvimi ve il milli eğitim müdürlüğü tarafından açıklanacak takvim</w:t>
      </w:r>
      <w:r w:rsidR="00237245">
        <w:t xml:space="preserve">in dikkate alınacağı ve </w:t>
      </w:r>
      <w:r w:rsidR="00237245" w:rsidRPr="00237245">
        <w:t>öğrencilere sınav öncesinde duyurulması gerektiği uygun görüldü.</w:t>
      </w:r>
      <w:r w:rsidRPr="00237245">
        <w:br/>
      </w:r>
      <w:r w:rsidRPr="00EA29F0">
        <w:rPr>
          <w:rFonts w:eastAsia="Calibri" w:cs="Calibri"/>
        </w:rPr>
        <w:br/>
      </w:r>
      <w:r w:rsidRPr="00EA29F0">
        <w:rPr>
          <w:rFonts w:eastAsia="Calibri" w:cs="Calibri"/>
          <w:b/>
        </w:rPr>
        <w:t>14. Madde:</w:t>
      </w:r>
      <w:r w:rsidRPr="00EA29F0">
        <w:rPr>
          <w:rFonts w:eastAsia="Calibri" w:cs="Calibri"/>
        </w:rPr>
        <w:t xml:space="preserve"> Sın</w:t>
      </w:r>
      <w:r w:rsidR="00A152FA">
        <w:rPr>
          <w:rFonts w:eastAsia="Calibri" w:cs="Calibri"/>
        </w:rPr>
        <w:t>avların şekil, sayı ve süresi Milli Eğitim Bakanlığının belirlediği sayı ve şekilde yapılacağı ifade edildi. 2 yazılı sınav ve 2 ders etkinliklerine katılım notu verileceği belirtildi</w:t>
      </w:r>
      <w:r w:rsidR="00A152FA" w:rsidRPr="00237245">
        <w:t>.</w:t>
      </w:r>
      <w:r w:rsidR="00237245" w:rsidRPr="00237245">
        <w:t xml:space="preserve"> Sınıf ve </w:t>
      </w:r>
      <w:r w:rsidR="00237245">
        <w:t>öğrenme çıktılarına</w:t>
      </w:r>
      <w:r w:rsidR="00237245" w:rsidRPr="00237245">
        <w:t xml:space="preserve"> göre sınavlardan birinin uygulama sınavı olarak da yapılabileceği belirtildi.</w:t>
      </w:r>
      <w:r w:rsidRPr="00237245">
        <w:br/>
      </w:r>
      <w:r w:rsidRPr="00EA29F0">
        <w:rPr>
          <w:rFonts w:eastAsia="Calibri" w:cs="Calibri"/>
        </w:rPr>
        <w:br/>
      </w:r>
      <w:r w:rsidRPr="00EA29F0">
        <w:rPr>
          <w:rFonts w:eastAsia="Calibri" w:cs="Calibri"/>
          <w:b/>
        </w:rPr>
        <w:t>15. Madde:</w:t>
      </w:r>
      <w:r w:rsidRPr="00EA29F0">
        <w:rPr>
          <w:rFonts w:eastAsia="Calibri" w:cs="Calibri"/>
        </w:rPr>
        <w:t xml:space="preserve"> </w:t>
      </w:r>
      <w:r w:rsidR="00A152FA">
        <w:rPr>
          <w:rFonts w:eastAsia="Calibri" w:cs="Calibri"/>
        </w:rPr>
        <w:t>K</w:t>
      </w:r>
      <w:r w:rsidRPr="00EA29F0">
        <w:rPr>
          <w:rFonts w:eastAsia="Calibri" w:cs="Calibri"/>
        </w:rPr>
        <w:t xml:space="preserve">ademe ve türüne göre proje konularının belirlenmesi gerektiği vurgulandı. Emrah HAS, </w:t>
      </w:r>
      <w:r w:rsidR="00A152FA">
        <w:rPr>
          <w:rFonts w:eastAsia="Calibri" w:cs="Calibri"/>
        </w:rPr>
        <w:t>yeni öğretim programlarının içeriğine uygun proje konularını belirleyeceğini belirtti.</w:t>
      </w:r>
      <w:r w:rsidRPr="00EA29F0">
        <w:rPr>
          <w:rFonts w:eastAsia="Calibri" w:cs="Calibri"/>
        </w:rPr>
        <w:br/>
      </w:r>
      <w:r w:rsidRPr="00EA29F0">
        <w:rPr>
          <w:rFonts w:eastAsia="Calibri" w:cs="Calibri"/>
        </w:rPr>
        <w:br/>
      </w:r>
      <w:r w:rsidRPr="00EA29F0">
        <w:rPr>
          <w:rFonts w:eastAsia="Calibri" w:cs="Calibri"/>
          <w:b/>
        </w:rPr>
        <w:t>16. Madde:</w:t>
      </w:r>
      <w:r w:rsidRPr="00EA29F0">
        <w:rPr>
          <w:rFonts w:eastAsia="Calibri" w:cs="Calibri"/>
        </w:rPr>
        <w:t xml:space="preserve"> İş sağlığı ve güvenliği tedbirlerinin değerlendirilmesi gerektiği üzerinde duruldu. </w:t>
      </w:r>
      <w:r w:rsidR="00A152FA">
        <w:rPr>
          <w:rFonts w:eastAsia="Calibri" w:cs="Calibri"/>
        </w:rPr>
        <w:t>O</w:t>
      </w:r>
      <w:r w:rsidRPr="00EA29F0">
        <w:rPr>
          <w:rFonts w:eastAsia="Calibri" w:cs="Calibri"/>
        </w:rPr>
        <w:t>kulda güvenli bir ortam sağlanmasının önemine dikkat çe</w:t>
      </w:r>
      <w:r w:rsidR="00A152FA">
        <w:rPr>
          <w:rFonts w:eastAsia="Calibri" w:cs="Calibri"/>
        </w:rPr>
        <w:t>kildi</w:t>
      </w:r>
      <w:r w:rsidRPr="00EA29F0">
        <w:rPr>
          <w:rFonts w:eastAsia="Calibri" w:cs="Calibri"/>
        </w:rPr>
        <w:t>. Emrah HAS, bu konuda gerekli tedbirlerin alınmasının eğitim sürecini olumlu yönde etkileyeceğini belirtti.</w:t>
      </w:r>
      <w:r w:rsidRPr="00EA29F0">
        <w:rPr>
          <w:rFonts w:eastAsia="Calibri" w:cs="Calibri"/>
        </w:rPr>
        <w:br/>
      </w:r>
      <w:r w:rsidRPr="00EA29F0">
        <w:rPr>
          <w:rFonts w:eastAsia="Calibri" w:cs="Calibri"/>
        </w:rPr>
        <w:br/>
      </w:r>
      <w:r w:rsidRPr="00EA29F0">
        <w:rPr>
          <w:rFonts w:eastAsia="Calibri" w:cs="Calibri"/>
          <w:b/>
        </w:rPr>
        <w:t>17. Madde:</w:t>
      </w:r>
      <w:r w:rsidRPr="00EA29F0">
        <w:rPr>
          <w:rFonts w:eastAsia="Calibri" w:cs="Calibri"/>
        </w:rPr>
        <w:t xml:space="preserve"> BT sınıfının ders dışında öğrencilerin kullanımına açık tutulması gerektiği vurgulandı. Burçak TÜRKAN, bu durumun öğrencilerin teknolojiye olan ilgisini artıracağını ifade etti. Emrah HAS, öğrencilerin bu sınıftan daha fazla faydalanabilmesi için gerekli düzenlemelerin </w:t>
      </w:r>
      <w:r w:rsidR="00A152FA">
        <w:rPr>
          <w:rFonts w:eastAsia="Calibri" w:cs="Calibri"/>
        </w:rPr>
        <w:t>bu yıl da yapılacağını</w:t>
      </w:r>
      <w:r w:rsidRPr="00EA29F0">
        <w:rPr>
          <w:rFonts w:eastAsia="Calibri" w:cs="Calibri"/>
        </w:rPr>
        <w:t xml:space="preserve"> belirtti.</w:t>
      </w:r>
      <w:r w:rsidR="00A152FA">
        <w:rPr>
          <w:rFonts w:eastAsia="Calibri" w:cs="Calibri"/>
        </w:rPr>
        <w:t xml:space="preserve"> Bu kapsamda gönüllü sorumlu öğrenciler belirleyeceğini de ifade etti.</w:t>
      </w:r>
      <w:r w:rsidRPr="00EA29F0">
        <w:rPr>
          <w:rFonts w:eastAsia="Calibri" w:cs="Calibri"/>
        </w:rPr>
        <w:br/>
      </w:r>
      <w:r w:rsidRPr="00EA29F0">
        <w:rPr>
          <w:rFonts w:eastAsia="Calibri" w:cs="Calibri"/>
        </w:rPr>
        <w:br/>
      </w:r>
      <w:r w:rsidRPr="00EA29F0">
        <w:rPr>
          <w:rFonts w:eastAsia="Calibri" w:cs="Calibri"/>
          <w:b/>
        </w:rPr>
        <w:t>18. Madde:</w:t>
      </w:r>
      <w:r w:rsidRPr="00EA29F0">
        <w:rPr>
          <w:rFonts w:eastAsia="Calibri" w:cs="Calibri"/>
        </w:rPr>
        <w:t xml:space="preserve"> Millî, manevi ve ahlaki değerlerin eğitim süreçlerinde etkin bir şekilde yürütülmesi gerektiği </w:t>
      </w:r>
      <w:r w:rsidR="00EF7EFC">
        <w:rPr>
          <w:rFonts w:eastAsia="Calibri" w:cs="Calibri"/>
        </w:rPr>
        <w:t>vurgulandı</w:t>
      </w:r>
      <w:r w:rsidRPr="00EA29F0">
        <w:rPr>
          <w:rFonts w:eastAsia="Calibri" w:cs="Calibri"/>
        </w:rPr>
        <w:t>. Emrah HAS, bu değerlerin eğitimde yer almasının önemli olduğunu belirtti.</w:t>
      </w:r>
      <w:r w:rsidR="00A152FA">
        <w:rPr>
          <w:rFonts w:eastAsia="Calibri" w:cs="Calibri"/>
        </w:rPr>
        <w:t xml:space="preserve"> Yıllık Planlarda yer alan değerlerin de ders içinde veya dışında etkinlikler ile işleneceğini ifade etti.</w:t>
      </w:r>
      <w:r w:rsidRPr="00EA29F0">
        <w:rPr>
          <w:rFonts w:eastAsia="Calibri" w:cs="Calibri"/>
        </w:rPr>
        <w:br/>
      </w:r>
      <w:r w:rsidRPr="00EA29F0">
        <w:rPr>
          <w:rFonts w:eastAsia="Calibri" w:cs="Calibri"/>
        </w:rPr>
        <w:br/>
      </w:r>
      <w:r w:rsidRPr="00EA29F0">
        <w:rPr>
          <w:rFonts w:eastAsia="Calibri" w:cs="Calibri"/>
          <w:b/>
        </w:rPr>
        <w:t>19. Madde:</w:t>
      </w:r>
      <w:r w:rsidRPr="00EA29F0">
        <w:rPr>
          <w:rFonts w:eastAsia="Calibri" w:cs="Calibri"/>
        </w:rPr>
        <w:t xml:space="preserve"> Toplantı, katılımcılara teşekkür edilerek kapatıldı.</w:t>
      </w:r>
    </w:p>
    <w:p w:rsidR="006B6F68" w:rsidRPr="00EA29F0" w:rsidRDefault="00FA198A">
      <w:pPr>
        <w:spacing w:after="160" w:line="259" w:lineRule="auto"/>
        <w:jc w:val="center"/>
        <w:rPr>
          <w:rFonts w:eastAsia="Calibri" w:cs="Calibri"/>
          <w:color w:val="000000"/>
        </w:rPr>
      </w:pPr>
      <w:r w:rsidRPr="00EA29F0">
        <w:rPr>
          <w:rFonts w:eastAsia="Calibri" w:cs="Calibri"/>
          <w:b/>
        </w:rPr>
        <w:lastRenderedPageBreak/>
        <w:t>ALINAN KARARLAR</w:t>
      </w:r>
      <w:r w:rsidR="00004F99">
        <w:pict>
          <v:rect id="_x0000_i1025" style="width:0;height:1.5pt" o:hralign="center" o:hrstd="t" o:hr="t" fillcolor="#a0a0a0" stroked="f"/>
        </w:pict>
      </w:r>
    </w:p>
    <w:p w:rsidR="007674D3" w:rsidRDefault="00F53765" w:rsidP="00F53765">
      <w:pPr>
        <w:pBdr>
          <w:top w:val="nil"/>
          <w:left w:val="nil"/>
          <w:bottom w:val="nil"/>
          <w:right w:val="nil"/>
          <w:between w:val="nil"/>
        </w:pBdr>
        <w:spacing w:after="0" w:line="240" w:lineRule="auto"/>
        <w:rPr>
          <w:rFonts w:eastAsia="Calibri" w:cs="Calibri"/>
          <w:color w:val="000000"/>
        </w:rPr>
      </w:pPr>
      <w:r w:rsidRPr="00EA29F0">
        <w:rPr>
          <w:rFonts w:eastAsia="Calibri" w:cs="Calibri"/>
          <w:color w:val="000000"/>
        </w:rPr>
        <w:t xml:space="preserve">1. Bir önceki toplantıda alınan kararların gözden geçirilmesi ve Türkiye Yüzyılı Maarif Modeli Müfredat Programı'nın eğitim süreçlerine </w:t>
      </w:r>
      <w:proofErr w:type="gramStart"/>
      <w:r w:rsidRPr="00EA29F0">
        <w:rPr>
          <w:rFonts w:eastAsia="Calibri" w:cs="Calibri"/>
          <w:color w:val="000000"/>
        </w:rPr>
        <w:t>entegre</w:t>
      </w:r>
      <w:proofErr w:type="gramEnd"/>
      <w:r w:rsidRPr="00EA29F0">
        <w:rPr>
          <w:rFonts w:eastAsia="Calibri" w:cs="Calibri"/>
          <w:color w:val="000000"/>
        </w:rPr>
        <w:t xml:space="preserve"> edilmesi için öğretmenlere gerekli eğitimlerin verilmesine karar verilmiştir.</w:t>
      </w:r>
      <w:r w:rsidR="00DE18C6">
        <w:rPr>
          <w:rFonts w:eastAsia="Calibri" w:cs="Calibri"/>
          <w:color w:val="000000"/>
        </w:rPr>
        <w:t xml:space="preserve"> </w:t>
      </w:r>
      <w:r w:rsidRPr="00EA29F0">
        <w:rPr>
          <w:rFonts w:eastAsia="Calibri" w:cs="Calibri"/>
          <w:color w:val="000000"/>
        </w:rPr>
        <w:br/>
      </w:r>
      <w:r w:rsidRPr="00EA29F0">
        <w:rPr>
          <w:rFonts w:eastAsia="Calibri" w:cs="Calibri"/>
          <w:color w:val="000000"/>
        </w:rPr>
        <w:br/>
        <w:t>2. Özel eğitim ihtiyacı olan öğrenciler için bireyselleştirilmiş eğitim programları</w:t>
      </w:r>
      <w:r w:rsidR="00DE18C6">
        <w:rPr>
          <w:rFonts w:eastAsia="Calibri" w:cs="Calibri"/>
          <w:color w:val="000000"/>
        </w:rPr>
        <w:t>nın</w:t>
      </w:r>
      <w:r w:rsidRPr="00EA29F0">
        <w:rPr>
          <w:rFonts w:eastAsia="Calibri" w:cs="Calibri"/>
          <w:color w:val="000000"/>
        </w:rPr>
        <w:t xml:space="preserve"> (BEP)</w:t>
      </w:r>
      <w:r w:rsidR="00DE18C6">
        <w:rPr>
          <w:rFonts w:eastAsia="Calibri" w:cs="Calibri"/>
          <w:color w:val="000000"/>
        </w:rPr>
        <w:t xml:space="preserve"> hangi dersler için</w:t>
      </w:r>
      <w:r w:rsidRPr="00EA29F0">
        <w:rPr>
          <w:rFonts w:eastAsia="Calibri" w:cs="Calibri"/>
          <w:color w:val="000000"/>
        </w:rPr>
        <w:t xml:space="preserve"> uygulanması </w:t>
      </w:r>
      <w:r w:rsidR="00DE18C6">
        <w:rPr>
          <w:rFonts w:eastAsia="Calibri" w:cs="Calibri"/>
          <w:color w:val="000000"/>
        </w:rPr>
        <w:t>gerektiğini belirlemek için Rehberlik Öğretmeni ile görüşülecektir.</w:t>
      </w:r>
      <w:r w:rsidRPr="00EA29F0">
        <w:rPr>
          <w:rFonts w:eastAsia="Calibri" w:cs="Calibri"/>
          <w:color w:val="000000"/>
        </w:rPr>
        <w:br/>
      </w:r>
      <w:r w:rsidRPr="00EA29F0">
        <w:rPr>
          <w:rFonts w:eastAsia="Calibri" w:cs="Calibri"/>
          <w:color w:val="000000"/>
        </w:rPr>
        <w:br/>
        <w:t xml:space="preserve">3. Öğrencilere girişimcilik bilincinin kazandırılması amacıyla projeler geliştirilmesi ve bu projelerin öğretim programlarına </w:t>
      </w:r>
      <w:proofErr w:type="gramStart"/>
      <w:r w:rsidRPr="00EA29F0">
        <w:rPr>
          <w:rFonts w:eastAsia="Calibri" w:cs="Calibri"/>
          <w:color w:val="000000"/>
        </w:rPr>
        <w:t>entegre</w:t>
      </w:r>
      <w:proofErr w:type="gramEnd"/>
      <w:r w:rsidRPr="00EA29F0">
        <w:rPr>
          <w:rFonts w:eastAsia="Calibri" w:cs="Calibri"/>
          <w:color w:val="000000"/>
        </w:rPr>
        <w:t xml:space="preserve"> edilmesi kararlaştırılmıştır.</w:t>
      </w:r>
      <w:r w:rsidRPr="00EA29F0">
        <w:rPr>
          <w:rFonts w:eastAsia="Calibri" w:cs="Calibri"/>
          <w:color w:val="000000"/>
        </w:rPr>
        <w:br/>
      </w:r>
      <w:r w:rsidRPr="00EA29F0">
        <w:rPr>
          <w:rFonts w:eastAsia="Calibri" w:cs="Calibri"/>
          <w:color w:val="000000"/>
        </w:rPr>
        <w:br/>
        <w:t xml:space="preserve">4. Sınavların şekil, sayı ve sürelerinin belirlenmesi için </w:t>
      </w:r>
      <w:r w:rsidR="00DE18C6">
        <w:rPr>
          <w:rFonts w:eastAsia="Calibri" w:cs="Calibri"/>
          <w:color w:val="000000"/>
        </w:rPr>
        <w:t>MEB yönerge ve yönetmeliğine uygun hareket edilecek</w:t>
      </w:r>
      <w:r w:rsidRPr="00EA29F0">
        <w:rPr>
          <w:rFonts w:eastAsia="Calibri" w:cs="Calibri"/>
          <w:color w:val="000000"/>
        </w:rPr>
        <w:t xml:space="preserve"> ve sınav sonuçlarının analiz edilerek öğretim yöntemlerinin gözden geçirilmesi sağlanacaktır.</w:t>
      </w:r>
      <w:r w:rsidRPr="00EA29F0">
        <w:rPr>
          <w:rFonts w:eastAsia="Calibri" w:cs="Calibri"/>
          <w:color w:val="000000"/>
        </w:rPr>
        <w:br/>
      </w:r>
      <w:r w:rsidRPr="00EA29F0">
        <w:rPr>
          <w:rFonts w:eastAsia="Calibri" w:cs="Calibri"/>
          <w:color w:val="000000"/>
        </w:rPr>
        <w:br/>
        <w:t>5. BT sınıfının ders dışında öğrencilerin kullanımına açık tutulması ve bu sınıftan daha fazla faydalanmaları için gerekli düzenlemelerin yapılması kararlaştırılmıştır.</w:t>
      </w:r>
    </w:p>
    <w:p w:rsidR="007674D3" w:rsidRDefault="007674D3" w:rsidP="00F53765">
      <w:pPr>
        <w:pBdr>
          <w:top w:val="nil"/>
          <w:left w:val="nil"/>
          <w:bottom w:val="nil"/>
          <w:right w:val="nil"/>
          <w:between w:val="nil"/>
        </w:pBdr>
        <w:spacing w:after="0" w:line="240" w:lineRule="auto"/>
        <w:rPr>
          <w:rFonts w:eastAsia="Calibri" w:cs="Calibri"/>
          <w:color w:val="000000"/>
        </w:rPr>
      </w:pPr>
    </w:p>
    <w:p w:rsidR="007674D3" w:rsidRPr="007674D3" w:rsidRDefault="007674D3" w:rsidP="007674D3">
      <w:r w:rsidRPr="007674D3">
        <w:t xml:space="preserve">6. BT sınıfının haftanın </w:t>
      </w:r>
      <w:r>
        <w:t>3</w:t>
      </w:r>
      <w:r w:rsidRPr="007674D3">
        <w:t xml:space="preserve"> günü öğle arası öğrencilerin kullanımı için açık tutulmasına karar verildi.</w:t>
      </w:r>
    </w:p>
    <w:p w:rsidR="00F53765" w:rsidRPr="00EA29F0" w:rsidRDefault="007674D3" w:rsidP="00F53765">
      <w:pPr>
        <w:pBdr>
          <w:top w:val="nil"/>
          <w:left w:val="nil"/>
          <w:bottom w:val="nil"/>
          <w:right w:val="nil"/>
          <w:between w:val="nil"/>
        </w:pBdr>
        <w:spacing w:after="0" w:line="240" w:lineRule="auto"/>
        <w:rPr>
          <w:rFonts w:eastAsia="Calibri" w:cs="Calibri"/>
          <w:b/>
          <w:color w:val="000000"/>
        </w:rPr>
      </w:pPr>
      <w:r>
        <w:rPr>
          <w:rFonts w:eastAsia="Calibri" w:cs="Calibri"/>
          <w:color w:val="000000"/>
        </w:rPr>
        <w:t>7</w:t>
      </w:r>
      <w:r w:rsidR="00F53765" w:rsidRPr="00EA29F0">
        <w:rPr>
          <w:rFonts w:eastAsia="Calibri" w:cs="Calibri"/>
          <w:color w:val="000000"/>
        </w:rPr>
        <w:t xml:space="preserve">. Millî, manevi ve ahlaki değerlerin eğitim süreçlerinde etkin bir şekilde yer alması için </w:t>
      </w:r>
      <w:r w:rsidR="00DE18C6">
        <w:rPr>
          <w:rFonts w:eastAsia="Calibri" w:cs="Calibri"/>
          <w:color w:val="000000"/>
        </w:rPr>
        <w:t>çeşitli etkinliklerin yapılması</w:t>
      </w:r>
      <w:r w:rsidR="00F53765" w:rsidRPr="00EA29F0">
        <w:rPr>
          <w:rFonts w:eastAsia="Calibri" w:cs="Calibri"/>
          <w:color w:val="000000"/>
        </w:rPr>
        <w:t xml:space="preserve"> </w:t>
      </w:r>
      <w:r w:rsidR="00DE18C6">
        <w:rPr>
          <w:rFonts w:eastAsia="Calibri" w:cs="Calibri"/>
          <w:color w:val="000000"/>
        </w:rPr>
        <w:t>gerektiğine karar verilmiştir.</w:t>
      </w:r>
      <w:r w:rsidR="00DE18C6">
        <w:rPr>
          <w:rFonts w:eastAsia="Calibri" w:cs="Calibri"/>
          <w:color w:val="000000"/>
        </w:rPr>
        <w:br/>
      </w:r>
    </w:p>
    <w:p w:rsidR="00F53765" w:rsidRPr="00EA29F0" w:rsidRDefault="00F53765">
      <w:pPr>
        <w:spacing w:after="160" w:line="259" w:lineRule="auto"/>
        <w:rPr>
          <w:rFonts w:eastAsia="Calibri" w:cs="Calibri"/>
        </w:rPr>
      </w:pPr>
    </w:p>
    <w:p w:rsidR="006B6F68" w:rsidRPr="00EA29F0" w:rsidRDefault="006B6F68">
      <w:pPr>
        <w:spacing w:after="160" w:line="259" w:lineRule="auto"/>
        <w:rPr>
          <w:rFonts w:eastAsia="Calibri" w:cs="Calibri"/>
        </w:rPr>
      </w:pPr>
    </w:p>
    <w:p w:rsidR="006B6F68" w:rsidRPr="00EA29F0" w:rsidRDefault="00FA198A">
      <w:pPr>
        <w:pBdr>
          <w:bottom w:val="single" w:sz="4" w:space="1" w:color="000000"/>
        </w:pBdr>
        <w:jc w:val="center"/>
        <w:rPr>
          <w:rFonts w:eastAsia="Calibri" w:cs="Calibri"/>
          <w:b/>
        </w:rPr>
      </w:pPr>
      <w:r w:rsidRPr="00EA29F0">
        <w:rPr>
          <w:rFonts w:eastAsia="Calibri" w:cs="Calibri"/>
          <w:b/>
        </w:rPr>
        <w:t>İMZA SİRKÜSÜ</w:t>
      </w:r>
    </w:p>
    <w:p w:rsidR="006B6F68" w:rsidRPr="00EA29F0" w:rsidRDefault="006B6F68">
      <w:pPr>
        <w:spacing w:after="0"/>
        <w:jc w:val="center"/>
        <w:rPr>
          <w:rFonts w:eastAsia="Calibri" w:cs="Calibri"/>
          <w:b/>
        </w:rPr>
      </w:pPr>
    </w:p>
    <w:tbl>
      <w:tblPr>
        <w:tblW w:w="932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18"/>
        <w:gridCol w:w="3544"/>
        <w:gridCol w:w="3260"/>
      </w:tblGrid>
      <w:tr w:rsidR="00DC6921" w:rsidRPr="00EA29F0" w:rsidTr="00AA3048">
        <w:trPr>
          <w:trHeight w:val="567"/>
        </w:trPr>
        <w:tc>
          <w:tcPr>
            <w:tcW w:w="2518" w:type="dxa"/>
            <w:vAlign w:val="center"/>
          </w:tcPr>
          <w:p w:rsidR="00DC6921" w:rsidRPr="00EA29F0" w:rsidRDefault="00DC6921" w:rsidP="00AA3048">
            <w:pPr>
              <w:spacing w:after="0"/>
              <w:rPr>
                <w:rFonts w:eastAsia="Calibri" w:cs="Calibri"/>
                <w:color w:val="000000"/>
              </w:rPr>
            </w:pPr>
            <w:r w:rsidRPr="00EA29F0">
              <w:rPr>
                <w:rFonts w:eastAsia="Calibri" w:cs="Calibri"/>
              </w:rPr>
              <w:t>Burçak TÜRKAN</w:t>
            </w:r>
          </w:p>
        </w:tc>
        <w:tc>
          <w:tcPr>
            <w:tcW w:w="3544" w:type="dxa"/>
            <w:vAlign w:val="center"/>
          </w:tcPr>
          <w:p w:rsidR="00DC6921" w:rsidRPr="00EA29F0" w:rsidRDefault="00DC6921" w:rsidP="00AA3048">
            <w:pPr>
              <w:spacing w:after="0"/>
              <w:rPr>
                <w:rFonts w:eastAsia="Calibri" w:cs="Calibri"/>
              </w:rPr>
            </w:pPr>
            <w:r w:rsidRPr="00EA29F0">
              <w:rPr>
                <w:rFonts w:eastAsia="Calibri" w:cs="Calibri"/>
              </w:rPr>
              <w:t>Okul Müdür Yardımcısı</w:t>
            </w:r>
          </w:p>
        </w:tc>
        <w:tc>
          <w:tcPr>
            <w:tcW w:w="3260" w:type="dxa"/>
            <w:vAlign w:val="center"/>
          </w:tcPr>
          <w:p w:rsidR="00DC6921" w:rsidRPr="00EA29F0" w:rsidRDefault="00DC6921" w:rsidP="00AA3048">
            <w:pPr>
              <w:pBdr>
                <w:top w:val="nil"/>
                <w:left w:val="nil"/>
                <w:bottom w:val="nil"/>
                <w:right w:val="nil"/>
                <w:between w:val="nil"/>
              </w:pBdr>
              <w:spacing w:after="0"/>
              <w:rPr>
                <w:rFonts w:eastAsia="Calibri" w:cs="Calibri"/>
              </w:rPr>
            </w:pPr>
          </w:p>
        </w:tc>
      </w:tr>
      <w:tr w:rsidR="00DC6921" w:rsidRPr="00EA29F0" w:rsidTr="00AA3048">
        <w:trPr>
          <w:trHeight w:val="567"/>
        </w:trPr>
        <w:tc>
          <w:tcPr>
            <w:tcW w:w="2518" w:type="dxa"/>
            <w:vAlign w:val="center"/>
          </w:tcPr>
          <w:p w:rsidR="00DC6921" w:rsidRPr="00EA29F0" w:rsidRDefault="00DC6921" w:rsidP="00AA3048">
            <w:pPr>
              <w:spacing w:after="0"/>
              <w:rPr>
                <w:rFonts w:eastAsia="Calibri" w:cs="Calibri"/>
                <w:color w:val="000000"/>
              </w:rPr>
            </w:pPr>
            <w:r w:rsidRPr="00EA29F0">
              <w:rPr>
                <w:rFonts w:eastAsia="Calibri" w:cs="Calibri"/>
              </w:rPr>
              <w:t>Emrah HAS</w:t>
            </w:r>
          </w:p>
        </w:tc>
        <w:tc>
          <w:tcPr>
            <w:tcW w:w="3544" w:type="dxa"/>
            <w:vAlign w:val="center"/>
          </w:tcPr>
          <w:p w:rsidR="00DC6921" w:rsidRPr="00EA29F0" w:rsidRDefault="00DC6921" w:rsidP="00AA3048">
            <w:pPr>
              <w:pBdr>
                <w:top w:val="nil"/>
                <w:left w:val="nil"/>
                <w:bottom w:val="nil"/>
                <w:right w:val="nil"/>
                <w:between w:val="nil"/>
              </w:pBdr>
              <w:spacing w:after="0"/>
              <w:rPr>
                <w:rFonts w:eastAsia="Calibri" w:cs="Calibri"/>
                <w:color w:val="000000"/>
              </w:rPr>
            </w:pPr>
            <w:r>
              <w:rPr>
                <w:rFonts w:eastAsia="Calibri" w:cs="Calibri"/>
              </w:rPr>
              <w:t xml:space="preserve">Bilgisayar ve </w:t>
            </w:r>
            <w:proofErr w:type="spellStart"/>
            <w:r>
              <w:rPr>
                <w:rFonts w:eastAsia="Calibri" w:cs="Calibri"/>
              </w:rPr>
              <w:t>Öğrt</w:t>
            </w:r>
            <w:proofErr w:type="spellEnd"/>
            <w:r>
              <w:rPr>
                <w:rFonts w:eastAsia="Calibri" w:cs="Calibri"/>
              </w:rPr>
              <w:t xml:space="preserve">. </w:t>
            </w:r>
            <w:proofErr w:type="spellStart"/>
            <w:r>
              <w:rPr>
                <w:rFonts w:eastAsia="Calibri" w:cs="Calibri"/>
              </w:rPr>
              <w:t>Tekn</w:t>
            </w:r>
            <w:proofErr w:type="spellEnd"/>
            <w:r>
              <w:rPr>
                <w:rFonts w:eastAsia="Calibri" w:cs="Calibri"/>
              </w:rPr>
              <w:t>. Öğretmeni</w:t>
            </w:r>
          </w:p>
        </w:tc>
        <w:tc>
          <w:tcPr>
            <w:tcW w:w="3260" w:type="dxa"/>
            <w:vAlign w:val="center"/>
          </w:tcPr>
          <w:p w:rsidR="00DC6921" w:rsidRPr="00EA29F0" w:rsidRDefault="00DC6921" w:rsidP="00AA3048">
            <w:pPr>
              <w:pBdr>
                <w:top w:val="nil"/>
                <w:left w:val="nil"/>
                <w:bottom w:val="nil"/>
                <w:right w:val="nil"/>
                <w:between w:val="nil"/>
              </w:pBdr>
              <w:spacing w:after="0"/>
              <w:rPr>
                <w:rFonts w:eastAsia="Calibri" w:cs="Calibri"/>
              </w:rPr>
            </w:pPr>
          </w:p>
        </w:tc>
      </w:tr>
    </w:tbl>
    <w:p w:rsidR="006B6F68" w:rsidRPr="00EA29F0" w:rsidRDefault="006B6F68">
      <w:pPr>
        <w:spacing w:after="0"/>
        <w:jc w:val="center"/>
        <w:rPr>
          <w:rFonts w:eastAsia="Calibri" w:cs="Calibri"/>
          <w:b/>
        </w:rPr>
      </w:pPr>
    </w:p>
    <w:p w:rsidR="00DE18C6" w:rsidRDefault="00DE18C6">
      <w:pPr>
        <w:spacing w:after="0"/>
        <w:jc w:val="center"/>
        <w:rPr>
          <w:rFonts w:eastAsia="Calibri" w:cs="Calibri"/>
          <w:b/>
        </w:rPr>
      </w:pPr>
    </w:p>
    <w:p w:rsidR="00DE18C6" w:rsidRDefault="00DE18C6">
      <w:pPr>
        <w:spacing w:after="0"/>
        <w:jc w:val="center"/>
        <w:rPr>
          <w:rFonts w:eastAsia="Calibri" w:cs="Calibri"/>
          <w:b/>
        </w:rPr>
      </w:pPr>
    </w:p>
    <w:p w:rsidR="00DE18C6" w:rsidRDefault="00DE18C6">
      <w:pPr>
        <w:spacing w:after="0"/>
        <w:jc w:val="center"/>
        <w:rPr>
          <w:rFonts w:eastAsia="Calibri" w:cs="Calibri"/>
          <w:b/>
        </w:rPr>
      </w:pPr>
    </w:p>
    <w:p w:rsidR="00DE18C6" w:rsidRDefault="00DE18C6">
      <w:pPr>
        <w:spacing w:after="0"/>
        <w:jc w:val="center"/>
        <w:rPr>
          <w:rFonts w:eastAsia="Calibri" w:cs="Calibri"/>
          <w:b/>
        </w:rPr>
      </w:pPr>
    </w:p>
    <w:p w:rsidR="006B6F68" w:rsidRPr="00EA29F0" w:rsidRDefault="00FA198A">
      <w:pPr>
        <w:spacing w:after="0"/>
        <w:jc w:val="center"/>
        <w:rPr>
          <w:rFonts w:eastAsia="Calibri" w:cs="Calibri"/>
          <w:b/>
        </w:rPr>
      </w:pPr>
      <w:r w:rsidRPr="00EA29F0">
        <w:rPr>
          <w:rFonts w:eastAsia="Calibri" w:cs="Calibri"/>
          <w:b/>
        </w:rPr>
        <w:t>UYGUNDUR.</w:t>
      </w:r>
    </w:p>
    <w:p w:rsidR="006B6F68" w:rsidRPr="00EA29F0" w:rsidRDefault="006B6F68">
      <w:pPr>
        <w:spacing w:after="0" w:line="240" w:lineRule="auto"/>
        <w:jc w:val="center"/>
        <w:rPr>
          <w:rFonts w:eastAsia="Calibri" w:cs="Calibri"/>
          <w:b/>
        </w:rPr>
      </w:pPr>
    </w:p>
    <w:p w:rsidR="006B6F68" w:rsidRPr="00EA29F0" w:rsidRDefault="00F53765">
      <w:pPr>
        <w:spacing w:after="0"/>
        <w:jc w:val="center"/>
        <w:rPr>
          <w:rFonts w:eastAsia="Calibri" w:cs="Calibri"/>
        </w:rPr>
      </w:pPr>
      <w:r w:rsidRPr="00EA29F0">
        <w:rPr>
          <w:rFonts w:eastAsia="Calibri" w:cs="Calibri"/>
        </w:rPr>
        <w:t>04.09.2025</w:t>
      </w:r>
    </w:p>
    <w:p w:rsidR="006B6F68" w:rsidRPr="00EA29F0" w:rsidRDefault="006B6F68">
      <w:pPr>
        <w:spacing w:after="0"/>
        <w:jc w:val="center"/>
        <w:rPr>
          <w:rFonts w:eastAsia="Calibri" w:cs="Calibri"/>
          <w:b/>
        </w:rPr>
      </w:pPr>
    </w:p>
    <w:p w:rsidR="006B6F68" w:rsidRPr="00EA29F0" w:rsidRDefault="00F53765">
      <w:pPr>
        <w:spacing w:after="0" w:line="240" w:lineRule="auto"/>
        <w:jc w:val="center"/>
        <w:rPr>
          <w:rFonts w:eastAsia="Calibri" w:cs="Calibri"/>
        </w:rPr>
      </w:pPr>
      <w:r w:rsidRPr="00EA29F0">
        <w:rPr>
          <w:rFonts w:eastAsia="Calibri" w:cs="Calibri"/>
        </w:rPr>
        <w:t>Hidayet DEMİREL</w:t>
      </w:r>
    </w:p>
    <w:p w:rsidR="006B6F68" w:rsidRPr="00EA29F0" w:rsidRDefault="00FA198A">
      <w:pPr>
        <w:spacing w:after="0" w:line="240" w:lineRule="auto"/>
        <w:jc w:val="center"/>
        <w:rPr>
          <w:rFonts w:eastAsia="Calibri" w:cs="Calibri"/>
          <w:b/>
        </w:rPr>
      </w:pPr>
      <w:r w:rsidRPr="00EA29F0">
        <w:rPr>
          <w:rFonts w:eastAsia="Calibri" w:cs="Calibri"/>
          <w:b/>
        </w:rPr>
        <w:t>OKUL MÜDÜRÜ</w:t>
      </w:r>
    </w:p>
    <w:sectPr w:rsidR="006B6F68" w:rsidRPr="00EA29F0" w:rsidSect="006E1A6A">
      <w:footerReference w:type="default" r:id="rId8"/>
      <w:pgSz w:w="11906" w:h="16838"/>
      <w:pgMar w:top="1134"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F99" w:rsidRDefault="00004F99">
      <w:pPr>
        <w:spacing w:after="0" w:line="240" w:lineRule="auto"/>
      </w:pPr>
      <w:r>
        <w:separator/>
      </w:r>
    </w:p>
  </w:endnote>
  <w:endnote w:type="continuationSeparator" w:id="0">
    <w:p w:rsidR="00004F99" w:rsidRDefault="00004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F68" w:rsidRPr="00AA36CC" w:rsidRDefault="00C67460">
    <w:pPr>
      <w:jc w:val="right"/>
      <w:rPr>
        <w:b/>
      </w:rPr>
    </w:pPr>
    <w:r w:rsidRPr="00AA36CC">
      <w:rPr>
        <w:b/>
      </w:rPr>
      <w:fldChar w:fldCharType="begin"/>
    </w:r>
    <w:r w:rsidR="00FA198A" w:rsidRPr="00AA36CC">
      <w:rPr>
        <w:b/>
      </w:rPr>
      <w:instrText>PAGE</w:instrText>
    </w:r>
    <w:r w:rsidRPr="00AA36CC">
      <w:rPr>
        <w:b/>
      </w:rPr>
      <w:fldChar w:fldCharType="separate"/>
    </w:r>
    <w:r w:rsidR="007400F4">
      <w:rPr>
        <w:b/>
        <w:noProof/>
      </w:rPr>
      <w:t>4</w:t>
    </w:r>
    <w:r w:rsidRPr="00AA36CC">
      <w:rPr>
        <w: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F99" w:rsidRDefault="00004F99">
      <w:pPr>
        <w:spacing w:after="0" w:line="240" w:lineRule="auto"/>
      </w:pPr>
      <w:r>
        <w:separator/>
      </w:r>
    </w:p>
  </w:footnote>
  <w:footnote w:type="continuationSeparator" w:id="0">
    <w:p w:rsidR="00004F99" w:rsidRDefault="00004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60A93"/>
    <w:multiLevelType w:val="multilevel"/>
    <w:tmpl w:val="AE022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B66444"/>
    <w:multiLevelType w:val="multilevel"/>
    <w:tmpl w:val="9E72EA4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3EA0FDF"/>
    <w:multiLevelType w:val="multilevel"/>
    <w:tmpl w:val="45B20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094BE8"/>
    <w:multiLevelType w:val="multilevel"/>
    <w:tmpl w:val="B6A68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4E6230"/>
    <w:multiLevelType w:val="multilevel"/>
    <w:tmpl w:val="3A843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6F4EEA"/>
    <w:multiLevelType w:val="multilevel"/>
    <w:tmpl w:val="4C085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157024"/>
    <w:multiLevelType w:val="multilevel"/>
    <w:tmpl w:val="CFD60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100DEB"/>
    <w:multiLevelType w:val="multilevel"/>
    <w:tmpl w:val="61D8F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48244BA3"/>
    <w:multiLevelType w:val="multilevel"/>
    <w:tmpl w:val="CCA69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C475D9E"/>
    <w:multiLevelType w:val="multilevel"/>
    <w:tmpl w:val="71A8B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FE369C6"/>
    <w:multiLevelType w:val="multilevel"/>
    <w:tmpl w:val="4FC49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2"/>
  </w:num>
  <w:num w:numId="4">
    <w:abstractNumId w:val="1"/>
  </w:num>
  <w:num w:numId="5">
    <w:abstractNumId w:val="5"/>
  </w:num>
  <w:num w:numId="6">
    <w:abstractNumId w:val="9"/>
  </w:num>
  <w:num w:numId="7">
    <w:abstractNumId w:val="6"/>
  </w:num>
  <w:num w:numId="8">
    <w:abstractNumId w:val="10"/>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F68"/>
    <w:rsid w:val="00004F99"/>
    <w:rsid w:val="000120FC"/>
    <w:rsid w:val="00203E98"/>
    <w:rsid w:val="00223D4F"/>
    <w:rsid w:val="00237245"/>
    <w:rsid w:val="00362F54"/>
    <w:rsid w:val="00384A99"/>
    <w:rsid w:val="003E085B"/>
    <w:rsid w:val="004A49DA"/>
    <w:rsid w:val="00565B0B"/>
    <w:rsid w:val="005C1A44"/>
    <w:rsid w:val="00642136"/>
    <w:rsid w:val="006B6F68"/>
    <w:rsid w:val="006E1A6A"/>
    <w:rsid w:val="007400F4"/>
    <w:rsid w:val="007674D3"/>
    <w:rsid w:val="007B3138"/>
    <w:rsid w:val="0087781F"/>
    <w:rsid w:val="008B7126"/>
    <w:rsid w:val="009C6729"/>
    <w:rsid w:val="00A152FA"/>
    <w:rsid w:val="00A451DE"/>
    <w:rsid w:val="00AA3048"/>
    <w:rsid w:val="00AA36CC"/>
    <w:rsid w:val="00BE7E8E"/>
    <w:rsid w:val="00C20D60"/>
    <w:rsid w:val="00C47F99"/>
    <w:rsid w:val="00C564E0"/>
    <w:rsid w:val="00C67460"/>
    <w:rsid w:val="00DC6921"/>
    <w:rsid w:val="00DC7873"/>
    <w:rsid w:val="00DE18C6"/>
    <w:rsid w:val="00EA29F0"/>
    <w:rsid w:val="00EF7EFC"/>
    <w:rsid w:val="00F50673"/>
    <w:rsid w:val="00F53765"/>
    <w:rsid w:val="00FA198A"/>
    <w:rsid w:val="00FA3E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B11DB"/>
  <w15:docId w15:val="{03CE9677-BD33-4FAF-A9CF-AD76786A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921"/>
    <w:rPr>
      <w:rFonts w:ascii="Calibri" w:hAnsi="Calibri"/>
    </w:rPr>
  </w:style>
  <w:style w:type="paragraph" w:styleId="Balk1">
    <w:name w:val="heading 1"/>
    <w:basedOn w:val="Normal"/>
    <w:next w:val="Normal"/>
    <w:rsid w:val="006E1A6A"/>
    <w:pPr>
      <w:keepNext/>
      <w:keepLines/>
      <w:spacing w:before="400" w:after="120"/>
      <w:outlineLvl w:val="0"/>
    </w:pPr>
    <w:rPr>
      <w:sz w:val="40"/>
      <w:szCs w:val="40"/>
    </w:rPr>
  </w:style>
  <w:style w:type="paragraph" w:styleId="Balk2">
    <w:name w:val="heading 2"/>
    <w:basedOn w:val="Normal"/>
    <w:next w:val="Normal"/>
    <w:rsid w:val="006E1A6A"/>
    <w:pPr>
      <w:keepNext/>
      <w:keepLines/>
      <w:spacing w:before="360" w:after="120"/>
      <w:outlineLvl w:val="1"/>
    </w:pPr>
    <w:rPr>
      <w:sz w:val="32"/>
      <w:szCs w:val="32"/>
    </w:rPr>
  </w:style>
  <w:style w:type="paragraph" w:styleId="Balk3">
    <w:name w:val="heading 3"/>
    <w:basedOn w:val="Normal"/>
    <w:next w:val="Normal"/>
    <w:rsid w:val="006E1A6A"/>
    <w:pPr>
      <w:keepNext/>
      <w:keepLines/>
      <w:spacing w:before="320" w:after="80"/>
      <w:outlineLvl w:val="2"/>
    </w:pPr>
    <w:rPr>
      <w:color w:val="434343"/>
      <w:sz w:val="28"/>
      <w:szCs w:val="28"/>
    </w:rPr>
  </w:style>
  <w:style w:type="paragraph" w:styleId="Balk4">
    <w:name w:val="heading 4"/>
    <w:basedOn w:val="Normal"/>
    <w:next w:val="Normal"/>
    <w:rsid w:val="006E1A6A"/>
    <w:pPr>
      <w:keepNext/>
      <w:keepLines/>
      <w:spacing w:before="280" w:after="80"/>
      <w:outlineLvl w:val="3"/>
    </w:pPr>
    <w:rPr>
      <w:color w:val="666666"/>
      <w:sz w:val="24"/>
      <w:szCs w:val="24"/>
    </w:rPr>
  </w:style>
  <w:style w:type="paragraph" w:styleId="Balk5">
    <w:name w:val="heading 5"/>
    <w:basedOn w:val="Normal"/>
    <w:next w:val="Normal"/>
    <w:rsid w:val="006E1A6A"/>
    <w:pPr>
      <w:keepNext/>
      <w:keepLines/>
      <w:spacing w:before="240" w:after="80"/>
      <w:outlineLvl w:val="4"/>
    </w:pPr>
    <w:rPr>
      <w:color w:val="666666"/>
    </w:rPr>
  </w:style>
  <w:style w:type="paragraph" w:styleId="Balk6">
    <w:name w:val="heading 6"/>
    <w:basedOn w:val="Normal"/>
    <w:next w:val="Normal"/>
    <w:rsid w:val="006E1A6A"/>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6E1A6A"/>
    <w:tblPr>
      <w:tblCellMar>
        <w:top w:w="0" w:type="dxa"/>
        <w:left w:w="0" w:type="dxa"/>
        <w:bottom w:w="0" w:type="dxa"/>
        <w:right w:w="0" w:type="dxa"/>
      </w:tblCellMar>
    </w:tblPr>
  </w:style>
  <w:style w:type="paragraph" w:styleId="KonuBal">
    <w:name w:val="Title"/>
    <w:basedOn w:val="Normal"/>
    <w:next w:val="Normal"/>
    <w:rsid w:val="006E1A6A"/>
    <w:pPr>
      <w:keepNext/>
      <w:keepLines/>
      <w:spacing w:after="60"/>
    </w:pPr>
    <w:rPr>
      <w:sz w:val="52"/>
      <w:szCs w:val="52"/>
    </w:rPr>
  </w:style>
  <w:style w:type="table" w:customStyle="1" w:styleId="TableNormal0">
    <w:name w:val="Table Normal"/>
    <w:rsid w:val="006E1A6A"/>
    <w:tblPr>
      <w:tblCellMar>
        <w:top w:w="0" w:type="dxa"/>
        <w:left w:w="0" w:type="dxa"/>
        <w:bottom w:w="0" w:type="dxa"/>
        <w:right w:w="0" w:type="dxa"/>
      </w:tblCellMar>
    </w:tblPr>
  </w:style>
  <w:style w:type="table" w:customStyle="1" w:styleId="TableNormal1">
    <w:name w:val="Table Normal"/>
    <w:rsid w:val="006E1A6A"/>
    <w:tblPr>
      <w:tblCellMar>
        <w:top w:w="0" w:type="dxa"/>
        <w:left w:w="0" w:type="dxa"/>
        <w:bottom w:w="0" w:type="dxa"/>
        <w:right w:w="0" w:type="dxa"/>
      </w:tblCellMar>
    </w:tblPr>
  </w:style>
  <w:style w:type="table" w:customStyle="1" w:styleId="TableNormal2">
    <w:name w:val="Table Normal"/>
    <w:rsid w:val="006E1A6A"/>
    <w:tblPr>
      <w:tblCellMar>
        <w:top w:w="0" w:type="dxa"/>
        <w:left w:w="0" w:type="dxa"/>
        <w:bottom w:w="0" w:type="dxa"/>
        <w:right w:w="0" w:type="dxa"/>
      </w:tblCellMar>
    </w:tblPr>
  </w:style>
  <w:style w:type="paragraph" w:styleId="ListeParagraf">
    <w:name w:val="List Paragraph"/>
    <w:basedOn w:val="Normal"/>
    <w:uiPriority w:val="34"/>
    <w:qFormat/>
    <w:rsid w:val="00632125"/>
    <w:pPr>
      <w:ind w:left="720"/>
      <w:contextualSpacing/>
    </w:pPr>
  </w:style>
  <w:style w:type="paragraph" w:styleId="NormalWeb">
    <w:name w:val="Normal (Web)"/>
    <w:basedOn w:val="Normal"/>
    <w:uiPriority w:val="99"/>
    <w:unhideWhenUsed/>
    <w:rsid w:val="00E251AC"/>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2635E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35E8"/>
  </w:style>
  <w:style w:type="paragraph" w:styleId="AltBilgi">
    <w:name w:val="footer"/>
    <w:basedOn w:val="Normal"/>
    <w:link w:val="AltBilgiChar"/>
    <w:uiPriority w:val="99"/>
    <w:unhideWhenUsed/>
    <w:rsid w:val="002635E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35E8"/>
  </w:style>
  <w:style w:type="character" w:customStyle="1" w:styleId="apple-tab-span">
    <w:name w:val="apple-tab-span"/>
    <w:basedOn w:val="VarsaylanParagrafYazTipi"/>
    <w:rsid w:val="00625F96"/>
  </w:style>
  <w:style w:type="paragraph" w:styleId="AralkYok">
    <w:name w:val="No Spacing"/>
    <w:uiPriority w:val="1"/>
    <w:qFormat/>
    <w:rsid w:val="00B97EBC"/>
    <w:pPr>
      <w:spacing w:after="0" w:line="240" w:lineRule="auto"/>
    </w:pPr>
  </w:style>
  <w:style w:type="table" w:styleId="TabloKlavuzu">
    <w:name w:val="Table Grid"/>
    <w:basedOn w:val="NormalTablo"/>
    <w:uiPriority w:val="59"/>
    <w:rsid w:val="00997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3C33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ltyaz">
    <w:name w:val="Subtitle"/>
    <w:basedOn w:val="Normal"/>
    <w:next w:val="Normal"/>
    <w:rsid w:val="006E1A6A"/>
    <w:pPr>
      <w:keepNext/>
      <w:keepLines/>
      <w:spacing w:after="320"/>
    </w:pPr>
    <w:rPr>
      <w:color w:val="666666"/>
      <w:sz w:val="30"/>
      <w:szCs w:val="30"/>
    </w:rPr>
  </w:style>
  <w:style w:type="table" w:customStyle="1" w:styleId="a">
    <w:basedOn w:val="TableNormal2"/>
    <w:rsid w:val="006E1A6A"/>
    <w:pPr>
      <w:spacing w:after="0" w:line="240" w:lineRule="auto"/>
    </w:pPr>
    <w:tblPr>
      <w:tblStyleRowBandSize w:val="1"/>
      <w:tblStyleColBandSize w:val="1"/>
      <w:tblCellMar>
        <w:left w:w="108" w:type="dxa"/>
        <w:right w:w="108" w:type="dxa"/>
      </w:tblCellMar>
    </w:tblPr>
  </w:style>
  <w:style w:type="table" w:customStyle="1" w:styleId="a0">
    <w:basedOn w:val="TableNormal2"/>
    <w:rsid w:val="006E1A6A"/>
    <w:pPr>
      <w:spacing w:after="0" w:line="240" w:lineRule="auto"/>
    </w:pPr>
    <w:tblPr>
      <w:tblStyleRowBandSize w:val="1"/>
      <w:tblStyleColBandSize w:val="1"/>
      <w:tblCellMar>
        <w:left w:w="108" w:type="dxa"/>
        <w:right w:w="108" w:type="dxa"/>
      </w:tblCellMar>
    </w:tblPr>
  </w:style>
  <w:style w:type="table" w:customStyle="1" w:styleId="a1">
    <w:basedOn w:val="TableNormal2"/>
    <w:rsid w:val="006E1A6A"/>
    <w:pPr>
      <w:spacing w:after="0" w:line="240" w:lineRule="auto"/>
    </w:pPr>
    <w:tblPr>
      <w:tblStyleRowBandSize w:val="1"/>
      <w:tblStyleColBandSize w:val="1"/>
      <w:tblCellMar>
        <w:left w:w="108" w:type="dxa"/>
        <w:right w:w="108" w:type="dxa"/>
      </w:tblCellMar>
    </w:tblPr>
  </w:style>
  <w:style w:type="table" w:customStyle="1" w:styleId="a2">
    <w:basedOn w:val="TableNormal2"/>
    <w:rsid w:val="006E1A6A"/>
    <w:pPr>
      <w:spacing w:after="0" w:line="240" w:lineRule="auto"/>
    </w:pPr>
    <w:tblPr>
      <w:tblStyleRowBandSize w:val="1"/>
      <w:tblStyleColBandSize w:val="1"/>
      <w:tblCellMar>
        <w:left w:w="108" w:type="dxa"/>
        <w:right w:w="108" w:type="dxa"/>
      </w:tblCellMar>
    </w:tblPr>
  </w:style>
  <w:style w:type="table" w:customStyle="1" w:styleId="a3">
    <w:basedOn w:val="TableNormal2"/>
    <w:rsid w:val="006E1A6A"/>
    <w:pPr>
      <w:spacing w:after="0" w:line="240" w:lineRule="auto"/>
    </w:pPr>
    <w:tblPr>
      <w:tblStyleRowBandSize w:val="1"/>
      <w:tblStyleColBandSize w:val="1"/>
      <w:tblCellMar>
        <w:left w:w="108" w:type="dxa"/>
        <w:right w:w="108" w:type="dxa"/>
      </w:tblCellMar>
    </w:tblPr>
  </w:style>
  <w:style w:type="table" w:customStyle="1" w:styleId="a4">
    <w:basedOn w:val="TableNormal2"/>
    <w:rsid w:val="006E1A6A"/>
    <w:pPr>
      <w:spacing w:after="0" w:line="240" w:lineRule="auto"/>
    </w:pPr>
    <w:tblPr>
      <w:tblStyleRowBandSize w:val="1"/>
      <w:tblStyleColBandSize w:val="1"/>
      <w:tblCellMar>
        <w:left w:w="108" w:type="dxa"/>
        <w:right w:w="108" w:type="dxa"/>
      </w:tblCellMar>
    </w:tblPr>
  </w:style>
  <w:style w:type="table" w:customStyle="1" w:styleId="a5">
    <w:basedOn w:val="TableNormal2"/>
    <w:rsid w:val="006E1A6A"/>
    <w:pPr>
      <w:spacing w:after="0" w:line="240" w:lineRule="auto"/>
    </w:pPr>
    <w:tblPr>
      <w:tblStyleRowBandSize w:val="1"/>
      <w:tblStyleColBandSize w:val="1"/>
      <w:tblCellMar>
        <w:left w:w="108" w:type="dxa"/>
        <w:right w:w="108" w:type="dxa"/>
      </w:tblCellMar>
    </w:tblPr>
  </w:style>
  <w:style w:type="table" w:customStyle="1" w:styleId="a6">
    <w:basedOn w:val="TableNormal2"/>
    <w:rsid w:val="006E1A6A"/>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t3psJVSbPR9tQLg/JDKrd5UiaQ==">CgMxLjAyDmguZW12dWYyejV4bW5pMg5oLnQ4d2k2bm9vbTlpcjIOaC5qcXRuaXJtb2N3MHQyDmgua2txczgybXEwdWs5Mg5oLm13YW93M2Uxd3l3djIOaC5kem1ubXA2amp5eWsyDmguMWIxazFiZ3F1aHNlMg5oLmpvbGgxdjZyMmhqbTIOaC5iN3RvZmFtNGx4Z2cyDmgudWU5MDBnZG04c3gzMg5oLnhscmkyenhjMXF3bTgAciExcEFWdlZLSjdqUjg4X2pfVEVVaW1lZUtPZ0VhQ0Z0Q2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1505</Words>
  <Characters>8584</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Emrah Has</dc:creator>
  <cp:keywords>Zümre</cp:keywords>
  <cp:lastModifiedBy>Emrah Has</cp:lastModifiedBy>
  <cp:revision>5</cp:revision>
  <dcterms:created xsi:type="dcterms:W3CDTF">2025-09-10T21:53:00Z</dcterms:created>
  <dcterms:modified xsi:type="dcterms:W3CDTF">2025-09-10T21:55:00Z</dcterms:modified>
</cp:coreProperties>
</file>